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8B131" w14:textId="6F0289CD" w:rsidR="00852AF0" w:rsidRPr="006514F8" w:rsidRDefault="00F3144B" w:rsidP="00F3144B">
      <w:pPr>
        <w:tabs>
          <w:tab w:val="center" w:pos="4536"/>
          <w:tab w:val="right" w:pos="8280"/>
          <w:tab w:val="right" w:pos="9639"/>
        </w:tabs>
        <w:ind w:right="2"/>
        <w:rPr>
          <w:b/>
          <w:bCs/>
          <w:sz w:val="28"/>
        </w:rPr>
      </w:pPr>
      <w:r w:rsidRPr="006514F8">
        <w:rPr>
          <w:b/>
          <w:bCs/>
          <w:sz w:val="28"/>
        </w:rPr>
        <w:t>3GPP TSG RAN WG1 #10</w:t>
      </w:r>
      <w:r w:rsidR="00852AF0" w:rsidRPr="006514F8">
        <w:rPr>
          <w:b/>
          <w:bCs/>
          <w:sz w:val="28"/>
        </w:rPr>
        <w:t>7</w:t>
      </w:r>
      <w:r w:rsidRPr="006514F8">
        <w:rPr>
          <w:b/>
          <w:bCs/>
          <w:sz w:val="28"/>
        </w:rPr>
        <w:t>-e</w:t>
      </w:r>
      <w:r w:rsidR="00A422E5" w:rsidRPr="006514F8">
        <w:rPr>
          <w:b/>
          <w:bCs/>
          <w:sz w:val="28"/>
        </w:rPr>
        <w:tab/>
      </w:r>
      <w:r w:rsidR="00A422E5" w:rsidRPr="006514F8">
        <w:rPr>
          <w:b/>
          <w:bCs/>
          <w:sz w:val="28"/>
        </w:rPr>
        <w:tab/>
      </w:r>
      <w:r w:rsidRPr="006514F8">
        <w:rPr>
          <w:b/>
          <w:bCs/>
          <w:sz w:val="28"/>
        </w:rPr>
        <w:t xml:space="preserve"> </w:t>
      </w:r>
      <w:r w:rsidR="00A422E5" w:rsidRPr="006514F8">
        <w:rPr>
          <w:b/>
          <w:bCs/>
          <w:sz w:val="28"/>
        </w:rPr>
        <w:t>R1-21</w:t>
      </w:r>
      <w:r w:rsidR="00852AF0" w:rsidRPr="006514F8">
        <w:rPr>
          <w:b/>
          <w:bCs/>
          <w:sz w:val="28"/>
        </w:rPr>
        <w:t>1</w:t>
      </w:r>
      <w:r w:rsidR="00213864" w:rsidRPr="006514F8">
        <w:rPr>
          <w:b/>
          <w:bCs/>
          <w:sz w:val="28"/>
        </w:rPr>
        <w:t>0</w:t>
      </w:r>
      <w:r w:rsidR="00085558" w:rsidRPr="006514F8">
        <w:rPr>
          <w:b/>
          <w:bCs/>
          <w:sz w:val="28"/>
        </w:rPr>
        <w:t>93</w:t>
      </w:r>
      <w:r w:rsidR="00852AF0" w:rsidRPr="006514F8">
        <w:rPr>
          <w:b/>
          <w:bCs/>
          <w:sz w:val="28"/>
        </w:rPr>
        <w:t>2</w:t>
      </w:r>
    </w:p>
    <w:p w14:paraId="0DD27A5C" w14:textId="68ED99CC" w:rsidR="00F3144B" w:rsidRPr="006514F8" w:rsidRDefault="00F3144B" w:rsidP="00F3144B">
      <w:pPr>
        <w:tabs>
          <w:tab w:val="center" w:pos="4536"/>
          <w:tab w:val="right" w:pos="9072"/>
        </w:tabs>
        <w:rPr>
          <w:b/>
          <w:bCs/>
          <w:sz w:val="28"/>
          <w:lang w:eastAsia="zh-CN"/>
        </w:rPr>
      </w:pPr>
      <w:r w:rsidRPr="006514F8">
        <w:rPr>
          <w:rFonts w:eastAsia="MS Mincho"/>
          <w:b/>
          <w:bCs/>
          <w:sz w:val="28"/>
          <w:lang w:eastAsia="ja-JP"/>
        </w:rPr>
        <w:t xml:space="preserve">e-Meeting, </w:t>
      </w:r>
      <w:r w:rsidR="00852AF0" w:rsidRPr="006514F8">
        <w:rPr>
          <w:rFonts w:eastAsia="MS Mincho"/>
          <w:b/>
          <w:bCs/>
          <w:sz w:val="28"/>
          <w:lang w:eastAsia="ja-JP"/>
        </w:rPr>
        <w:t>November</w:t>
      </w:r>
      <w:r w:rsidRPr="006514F8">
        <w:rPr>
          <w:rFonts w:eastAsia="MS Mincho"/>
          <w:b/>
          <w:bCs/>
          <w:sz w:val="28"/>
          <w:lang w:eastAsia="ja-JP"/>
        </w:rPr>
        <w:t xml:space="preserve"> 1</w:t>
      </w:r>
      <w:r w:rsidR="008554E7" w:rsidRPr="006514F8">
        <w:rPr>
          <w:rFonts w:eastAsia="MS Mincho"/>
          <w:b/>
          <w:bCs/>
          <w:sz w:val="28"/>
          <w:lang w:eastAsia="ja-JP"/>
        </w:rPr>
        <w:t>1</w:t>
      </w:r>
      <w:r w:rsidRPr="006514F8">
        <w:rPr>
          <w:rFonts w:eastAsia="MS Mincho"/>
          <w:b/>
          <w:bCs/>
          <w:sz w:val="28"/>
          <w:vertAlign w:val="superscript"/>
          <w:lang w:eastAsia="ja-JP"/>
        </w:rPr>
        <w:t>th</w:t>
      </w:r>
      <w:r w:rsidRPr="006514F8">
        <w:rPr>
          <w:rFonts w:eastAsia="MS Mincho"/>
          <w:b/>
          <w:bCs/>
          <w:sz w:val="28"/>
          <w:lang w:eastAsia="ja-JP"/>
        </w:rPr>
        <w:t xml:space="preserve"> – </w:t>
      </w:r>
      <w:r w:rsidR="008554E7" w:rsidRPr="006514F8">
        <w:rPr>
          <w:rFonts w:eastAsia="MS Mincho"/>
          <w:b/>
          <w:bCs/>
          <w:sz w:val="28"/>
          <w:lang w:eastAsia="ja-JP"/>
        </w:rPr>
        <w:t>19</w:t>
      </w:r>
      <w:r w:rsidRPr="006514F8">
        <w:rPr>
          <w:rFonts w:eastAsia="MS Mincho"/>
          <w:b/>
          <w:bCs/>
          <w:sz w:val="28"/>
          <w:vertAlign w:val="superscript"/>
          <w:lang w:eastAsia="ja-JP"/>
        </w:rPr>
        <w:t>th</w:t>
      </w:r>
      <w:r w:rsidRPr="006514F8">
        <w:rPr>
          <w:rFonts w:eastAsia="MS Mincho"/>
          <w:b/>
          <w:bCs/>
          <w:sz w:val="28"/>
          <w:lang w:eastAsia="ja-JP"/>
        </w:rPr>
        <w:t>, 2021</w:t>
      </w:r>
    </w:p>
    <w:p w14:paraId="19E8FCAD" w14:textId="77777777" w:rsidR="000247A4" w:rsidRPr="006514F8" w:rsidRDefault="000247A4" w:rsidP="004B69A5">
      <w:pPr>
        <w:pBdr>
          <w:top w:val="single" w:sz="4" w:space="1" w:color="auto"/>
        </w:pBdr>
        <w:spacing w:after="0"/>
        <w:jc w:val="left"/>
        <w:rPr>
          <w:b/>
          <w:kern w:val="2"/>
          <w:sz w:val="28"/>
          <w:szCs w:val="28"/>
          <w:lang w:eastAsia="zh-CN"/>
        </w:rPr>
      </w:pPr>
    </w:p>
    <w:p w14:paraId="1A322E93" w14:textId="74FEF1CB" w:rsidR="000247A4" w:rsidRPr="006514F8" w:rsidRDefault="000247A4" w:rsidP="004B69A5">
      <w:pPr>
        <w:tabs>
          <w:tab w:val="left" w:pos="1985"/>
        </w:tabs>
        <w:overflowPunct w:val="0"/>
        <w:snapToGrid/>
        <w:ind w:left="1985" w:hanging="1985"/>
        <w:textAlignment w:val="baseline"/>
        <w:rPr>
          <w:b/>
          <w:bCs/>
          <w:sz w:val="28"/>
          <w:szCs w:val="28"/>
          <w:lang w:val="en-GB" w:eastAsia="zh-CN"/>
        </w:rPr>
      </w:pPr>
      <w:r w:rsidRPr="006514F8">
        <w:rPr>
          <w:b/>
          <w:bCs/>
          <w:sz w:val="28"/>
          <w:szCs w:val="28"/>
          <w:lang w:val="en-GB" w:eastAsia="zh-CN"/>
        </w:rPr>
        <w:t>Agenda Item:</w:t>
      </w:r>
      <w:r w:rsidRPr="006514F8">
        <w:rPr>
          <w:b/>
          <w:bCs/>
          <w:sz w:val="28"/>
          <w:szCs w:val="28"/>
          <w:lang w:val="en-GB" w:eastAsia="zh-CN"/>
        </w:rPr>
        <w:tab/>
      </w:r>
      <w:bookmarkStart w:id="0" w:name="OLE_LINK9"/>
      <w:bookmarkStart w:id="1" w:name="OLE_LINK10"/>
      <w:r w:rsidR="00171B47" w:rsidRPr="006514F8">
        <w:rPr>
          <w:b/>
          <w:bCs/>
          <w:sz w:val="28"/>
          <w:szCs w:val="28"/>
          <w:lang w:val="en-GB" w:eastAsia="zh-CN"/>
        </w:rPr>
        <w:t>8</w:t>
      </w:r>
      <w:r w:rsidR="00F65475" w:rsidRPr="006514F8">
        <w:rPr>
          <w:b/>
          <w:bCs/>
          <w:sz w:val="28"/>
          <w:szCs w:val="28"/>
          <w:lang w:val="en-GB" w:eastAsia="zh-CN"/>
        </w:rPr>
        <w:t>.</w:t>
      </w:r>
      <w:r w:rsidR="00171B47" w:rsidRPr="006514F8">
        <w:rPr>
          <w:b/>
          <w:bCs/>
          <w:sz w:val="28"/>
          <w:szCs w:val="28"/>
          <w:lang w:val="en-GB" w:eastAsia="zh-CN"/>
        </w:rPr>
        <w:t>1</w:t>
      </w:r>
      <w:r w:rsidR="00F65475" w:rsidRPr="006514F8">
        <w:rPr>
          <w:b/>
          <w:bCs/>
          <w:sz w:val="28"/>
          <w:szCs w:val="28"/>
          <w:lang w:val="en-GB" w:eastAsia="zh-CN"/>
        </w:rPr>
        <w:t>.</w:t>
      </w:r>
      <w:bookmarkEnd w:id="0"/>
      <w:bookmarkEnd w:id="1"/>
      <w:r w:rsidR="00171B47" w:rsidRPr="006514F8">
        <w:rPr>
          <w:b/>
          <w:bCs/>
          <w:sz w:val="28"/>
          <w:szCs w:val="28"/>
          <w:lang w:val="en-GB" w:eastAsia="zh-CN"/>
        </w:rPr>
        <w:t>1</w:t>
      </w:r>
    </w:p>
    <w:p w14:paraId="123179F3" w14:textId="77777777" w:rsidR="000247A4" w:rsidRPr="006514F8" w:rsidRDefault="000247A4" w:rsidP="004B69A5">
      <w:pPr>
        <w:tabs>
          <w:tab w:val="left" w:pos="1985"/>
        </w:tabs>
        <w:overflowPunct w:val="0"/>
        <w:snapToGrid/>
        <w:ind w:left="1985" w:hanging="1985"/>
        <w:textAlignment w:val="baseline"/>
        <w:rPr>
          <w:b/>
          <w:bCs/>
          <w:sz w:val="28"/>
          <w:szCs w:val="28"/>
          <w:lang w:val="en-GB" w:eastAsia="zh-CN"/>
        </w:rPr>
      </w:pPr>
      <w:r w:rsidRPr="006514F8">
        <w:rPr>
          <w:b/>
          <w:bCs/>
          <w:sz w:val="28"/>
          <w:szCs w:val="28"/>
          <w:lang w:val="en-GB" w:eastAsia="zh-CN"/>
        </w:rPr>
        <w:t>Source:</w:t>
      </w:r>
      <w:r w:rsidRPr="006514F8">
        <w:rPr>
          <w:b/>
          <w:bCs/>
          <w:sz w:val="28"/>
          <w:szCs w:val="28"/>
          <w:lang w:val="en-GB" w:eastAsia="zh-CN"/>
        </w:rPr>
        <w:tab/>
        <w:t>Lenovo</w:t>
      </w:r>
      <w:r w:rsidRPr="006514F8">
        <w:rPr>
          <w:b/>
          <w:bCs/>
          <w:sz w:val="28"/>
          <w:szCs w:val="28"/>
          <w:lang w:eastAsia="zh-CN"/>
        </w:rPr>
        <w:t>,</w:t>
      </w:r>
      <w:r w:rsidRPr="006514F8">
        <w:rPr>
          <w:b/>
          <w:bCs/>
          <w:sz w:val="28"/>
          <w:szCs w:val="28"/>
          <w:lang w:val="en-GB" w:eastAsia="zh-CN"/>
        </w:rPr>
        <w:t xml:space="preserve"> Motorola Mobility</w:t>
      </w:r>
    </w:p>
    <w:p w14:paraId="0F2009C4" w14:textId="750F6089" w:rsidR="000247A4" w:rsidRPr="006514F8" w:rsidRDefault="000247A4" w:rsidP="004B69A5">
      <w:pPr>
        <w:tabs>
          <w:tab w:val="left" w:pos="1985"/>
        </w:tabs>
        <w:overflowPunct w:val="0"/>
        <w:snapToGrid/>
        <w:ind w:left="1985" w:hanging="1985"/>
        <w:textAlignment w:val="baseline"/>
        <w:rPr>
          <w:b/>
          <w:bCs/>
          <w:sz w:val="28"/>
          <w:szCs w:val="28"/>
          <w:lang w:eastAsia="zh-CN"/>
        </w:rPr>
      </w:pPr>
      <w:r w:rsidRPr="006514F8">
        <w:rPr>
          <w:b/>
          <w:bCs/>
          <w:sz w:val="28"/>
          <w:szCs w:val="28"/>
          <w:lang w:val="en-GB" w:eastAsia="zh-CN"/>
        </w:rPr>
        <w:t>Title:</w:t>
      </w:r>
      <w:r w:rsidRPr="006514F8">
        <w:rPr>
          <w:b/>
          <w:bCs/>
          <w:sz w:val="28"/>
          <w:szCs w:val="28"/>
          <w:lang w:val="en-GB" w:eastAsia="zh-CN"/>
        </w:rPr>
        <w:tab/>
      </w:r>
      <w:r w:rsidR="00171B47" w:rsidRPr="006514F8">
        <w:rPr>
          <w:b/>
          <w:bCs/>
          <w:sz w:val="28"/>
          <w:szCs w:val="28"/>
          <w:lang w:val="en-GB" w:eastAsia="zh-CN"/>
        </w:rPr>
        <w:t>Enhancements on Multi-beam Operation</w:t>
      </w:r>
    </w:p>
    <w:p w14:paraId="5B23574E" w14:textId="69AE4E73" w:rsidR="000247A4" w:rsidRPr="006514F8" w:rsidRDefault="000247A4" w:rsidP="004B69A5">
      <w:pPr>
        <w:tabs>
          <w:tab w:val="left" w:pos="1985"/>
        </w:tabs>
        <w:overflowPunct w:val="0"/>
        <w:snapToGrid/>
        <w:ind w:left="1985" w:hanging="1985"/>
        <w:textAlignment w:val="baseline"/>
        <w:rPr>
          <w:b/>
          <w:bCs/>
          <w:sz w:val="28"/>
          <w:szCs w:val="28"/>
          <w:lang w:val="en-GB" w:eastAsia="zh-CN"/>
        </w:rPr>
      </w:pPr>
      <w:r w:rsidRPr="006514F8">
        <w:rPr>
          <w:b/>
          <w:bCs/>
          <w:sz w:val="28"/>
          <w:szCs w:val="28"/>
          <w:lang w:val="en-GB" w:eastAsia="zh-CN"/>
        </w:rPr>
        <w:t>Document for:</w:t>
      </w:r>
      <w:r w:rsidRPr="006514F8">
        <w:rPr>
          <w:b/>
          <w:bCs/>
          <w:sz w:val="28"/>
          <w:szCs w:val="28"/>
          <w:lang w:val="en-GB" w:eastAsia="zh-CN"/>
        </w:rPr>
        <w:tab/>
        <w:t>Discussion</w:t>
      </w:r>
    </w:p>
    <w:p w14:paraId="75D92087" w14:textId="77777777" w:rsidR="000247A4" w:rsidRPr="006514F8" w:rsidRDefault="000247A4" w:rsidP="004B69A5">
      <w:pPr>
        <w:pBdr>
          <w:bottom w:val="single" w:sz="4" w:space="1" w:color="auto"/>
        </w:pBdr>
        <w:spacing w:after="0"/>
        <w:jc w:val="left"/>
        <w:rPr>
          <w:b/>
          <w:kern w:val="2"/>
          <w:sz w:val="28"/>
          <w:lang w:eastAsia="zh-CN"/>
        </w:rPr>
      </w:pPr>
    </w:p>
    <w:p w14:paraId="25C1C90A" w14:textId="448F6D7E" w:rsidR="000247A4" w:rsidRPr="006514F8" w:rsidRDefault="000247A4" w:rsidP="00181644">
      <w:pPr>
        <w:pStyle w:val="Heading1"/>
        <w:ind w:left="431" w:hanging="431"/>
        <w:rPr>
          <w:sz w:val="32"/>
          <w:lang w:eastAsia="zh-CN"/>
        </w:rPr>
      </w:pPr>
      <w:bookmarkStart w:id="2" w:name="_Ref124589705"/>
      <w:bookmarkStart w:id="3" w:name="_Ref129681862"/>
      <w:r w:rsidRPr="006514F8">
        <w:rPr>
          <w:sz w:val="32"/>
          <w:lang w:eastAsia="zh-CN"/>
        </w:rPr>
        <w:t>Introduction</w:t>
      </w:r>
      <w:bookmarkEnd w:id="2"/>
      <w:bookmarkEnd w:id="3"/>
    </w:p>
    <w:p w14:paraId="39063532" w14:textId="04BD33F9" w:rsidR="004008BF" w:rsidRPr="006514F8" w:rsidRDefault="00F01E5B" w:rsidP="00D46216">
      <w:pPr>
        <w:rPr>
          <w:lang w:eastAsia="zh-CN"/>
        </w:rPr>
      </w:pPr>
      <w:r w:rsidRPr="006514F8">
        <w:rPr>
          <w:lang w:eastAsia="zh-CN"/>
        </w:rPr>
        <w:t xml:space="preserve">Enhancement of multi-beam operation is an important part of R17 </w:t>
      </w:r>
      <w:proofErr w:type="spellStart"/>
      <w:r w:rsidRPr="006514F8">
        <w:rPr>
          <w:lang w:eastAsia="zh-CN"/>
        </w:rPr>
        <w:t>feMIMO</w:t>
      </w:r>
      <w:proofErr w:type="spellEnd"/>
      <w:r w:rsidRPr="006514F8">
        <w:rPr>
          <w:lang w:eastAsia="zh-CN"/>
        </w:rPr>
        <w:t xml:space="preserve"> WI</w:t>
      </w:r>
      <w:r w:rsidR="00DA0721" w:rsidRPr="006514F8">
        <w:rPr>
          <w:lang w:eastAsia="zh-CN"/>
        </w:rPr>
        <w:t xml:space="preserve"> </w:t>
      </w:r>
      <w:r w:rsidR="00DA0721" w:rsidRPr="006514F8">
        <w:rPr>
          <w:lang w:eastAsia="zh-CN"/>
        </w:rPr>
        <w:fldChar w:fldCharType="begin"/>
      </w:r>
      <w:r w:rsidR="00DA0721" w:rsidRPr="006514F8">
        <w:rPr>
          <w:lang w:eastAsia="zh-CN"/>
        </w:rPr>
        <w:instrText xml:space="preserve"> REF _Ref54162389 \r \h </w:instrText>
      </w:r>
      <w:r w:rsidR="00252FDB" w:rsidRPr="006514F8">
        <w:rPr>
          <w:lang w:eastAsia="zh-CN"/>
        </w:rPr>
        <w:instrText xml:space="preserve"> \* MERGEFORMAT </w:instrText>
      </w:r>
      <w:r w:rsidR="00DA0721" w:rsidRPr="006514F8">
        <w:rPr>
          <w:lang w:eastAsia="zh-CN"/>
        </w:rPr>
      </w:r>
      <w:r w:rsidR="00DA0721" w:rsidRPr="006514F8">
        <w:rPr>
          <w:lang w:eastAsia="zh-CN"/>
        </w:rPr>
        <w:fldChar w:fldCharType="separate"/>
      </w:r>
      <w:r w:rsidR="00DA0721" w:rsidRPr="006514F8">
        <w:rPr>
          <w:lang w:eastAsia="zh-CN"/>
        </w:rPr>
        <w:t>[1]</w:t>
      </w:r>
      <w:r w:rsidR="00DA0721" w:rsidRPr="006514F8">
        <w:rPr>
          <w:lang w:eastAsia="zh-CN"/>
        </w:rPr>
        <w:fldChar w:fldCharType="end"/>
      </w:r>
      <w:r w:rsidRPr="006514F8">
        <w:rPr>
          <w:lang w:eastAsia="zh-CN"/>
        </w:rPr>
        <w:t xml:space="preserve">. </w:t>
      </w:r>
      <w:r w:rsidR="00887D1D" w:rsidRPr="006514F8">
        <w:rPr>
          <w:lang w:eastAsia="zh-CN"/>
        </w:rPr>
        <w:t>D</w:t>
      </w:r>
      <w:r w:rsidRPr="006514F8">
        <w:rPr>
          <w:lang w:eastAsia="zh-CN"/>
        </w:rPr>
        <w:t xml:space="preserve">iscussion on multi-beam operation </w:t>
      </w:r>
      <w:r w:rsidR="00887D1D" w:rsidRPr="006514F8">
        <w:rPr>
          <w:lang w:eastAsia="zh-CN"/>
        </w:rPr>
        <w:t xml:space="preserve">has been ongoing </w:t>
      </w:r>
      <w:r w:rsidR="00213864" w:rsidRPr="006514F8">
        <w:rPr>
          <w:lang w:eastAsia="zh-CN"/>
        </w:rPr>
        <w:t>since</w:t>
      </w:r>
      <w:r w:rsidRPr="006514F8">
        <w:rPr>
          <w:lang w:eastAsia="zh-CN"/>
        </w:rPr>
        <w:t xml:space="preserve"> RAN1#102e</w:t>
      </w:r>
      <w:r w:rsidR="00DA0721" w:rsidRPr="006514F8">
        <w:rPr>
          <w:lang w:eastAsia="zh-CN"/>
        </w:rPr>
        <w:t xml:space="preserve"> </w:t>
      </w:r>
      <w:r w:rsidR="00DA0721" w:rsidRPr="006514F8">
        <w:rPr>
          <w:lang w:eastAsia="zh-CN"/>
        </w:rPr>
        <w:fldChar w:fldCharType="begin"/>
      </w:r>
      <w:r w:rsidR="00DA0721" w:rsidRPr="006514F8">
        <w:rPr>
          <w:lang w:eastAsia="zh-CN"/>
        </w:rPr>
        <w:instrText xml:space="preserve"> REF _Ref54162399 \r \h </w:instrText>
      </w:r>
      <w:r w:rsidR="00252FDB" w:rsidRPr="006514F8">
        <w:rPr>
          <w:lang w:eastAsia="zh-CN"/>
        </w:rPr>
        <w:instrText xml:space="preserve"> \* MERGEFORMAT </w:instrText>
      </w:r>
      <w:r w:rsidR="00DA0721" w:rsidRPr="006514F8">
        <w:rPr>
          <w:lang w:eastAsia="zh-CN"/>
        </w:rPr>
      </w:r>
      <w:r w:rsidR="00DA0721" w:rsidRPr="006514F8">
        <w:rPr>
          <w:lang w:eastAsia="zh-CN"/>
        </w:rPr>
        <w:fldChar w:fldCharType="separate"/>
      </w:r>
      <w:r w:rsidR="00DA0721" w:rsidRPr="006514F8">
        <w:rPr>
          <w:lang w:eastAsia="zh-CN"/>
        </w:rPr>
        <w:t>[2]</w:t>
      </w:r>
      <w:r w:rsidR="00DA0721" w:rsidRPr="006514F8">
        <w:rPr>
          <w:lang w:eastAsia="zh-CN"/>
        </w:rPr>
        <w:fldChar w:fldCharType="end"/>
      </w:r>
      <w:r w:rsidR="00E46173">
        <w:rPr>
          <w:lang w:eastAsia="zh-CN"/>
        </w:rPr>
        <w:t>-</w:t>
      </w:r>
      <w:r w:rsidR="00E46173">
        <w:rPr>
          <w:lang w:eastAsia="zh-CN"/>
        </w:rPr>
        <w:fldChar w:fldCharType="begin"/>
      </w:r>
      <w:r w:rsidR="00E46173">
        <w:rPr>
          <w:lang w:eastAsia="zh-CN"/>
        </w:rPr>
        <w:instrText xml:space="preserve"> REF _Ref68418794 \r \h </w:instrText>
      </w:r>
      <w:r w:rsidR="00E46173">
        <w:rPr>
          <w:lang w:eastAsia="zh-CN"/>
        </w:rPr>
      </w:r>
      <w:r w:rsidR="00E46173">
        <w:rPr>
          <w:lang w:eastAsia="zh-CN"/>
        </w:rPr>
        <w:fldChar w:fldCharType="separate"/>
      </w:r>
      <w:r w:rsidR="00E46173">
        <w:rPr>
          <w:lang w:eastAsia="zh-CN"/>
        </w:rPr>
        <w:t>[5]</w:t>
      </w:r>
      <w:r w:rsidR="00E46173">
        <w:rPr>
          <w:lang w:eastAsia="zh-CN"/>
        </w:rPr>
        <w:fldChar w:fldCharType="end"/>
      </w:r>
      <w:r w:rsidRPr="006514F8">
        <w:rPr>
          <w:lang w:eastAsia="zh-CN"/>
        </w:rPr>
        <w:t xml:space="preserve">. In this contribution, we present our opinion on unified TCI framework, inter-cell mobility, </w:t>
      </w:r>
      <w:r w:rsidR="00A8126A">
        <w:rPr>
          <w:lang w:eastAsia="zh-CN"/>
        </w:rPr>
        <w:t xml:space="preserve">and </w:t>
      </w:r>
      <w:r w:rsidRPr="006514F8">
        <w:rPr>
          <w:lang w:eastAsia="zh-CN"/>
        </w:rPr>
        <w:t xml:space="preserve">UE panel </w:t>
      </w:r>
      <w:r w:rsidR="00A8126A">
        <w:rPr>
          <w:lang w:eastAsia="zh-CN"/>
        </w:rPr>
        <w:t>fast switch.</w:t>
      </w:r>
    </w:p>
    <w:p w14:paraId="3330E2EB" w14:textId="3DB32C7A" w:rsidR="0096698F" w:rsidRPr="006514F8" w:rsidRDefault="00CD1F11" w:rsidP="003515A9">
      <w:pPr>
        <w:pStyle w:val="Heading1"/>
        <w:ind w:left="431" w:hanging="431"/>
        <w:rPr>
          <w:sz w:val="32"/>
          <w:szCs w:val="36"/>
          <w:lang w:eastAsia="zh-CN"/>
        </w:rPr>
      </w:pPr>
      <w:r w:rsidRPr="006514F8">
        <w:rPr>
          <w:sz w:val="32"/>
          <w:szCs w:val="36"/>
          <w:lang w:eastAsia="zh-CN"/>
        </w:rPr>
        <w:t>D</w:t>
      </w:r>
      <w:r w:rsidR="00C11456" w:rsidRPr="006514F8">
        <w:rPr>
          <w:sz w:val="32"/>
          <w:szCs w:val="36"/>
          <w:lang w:eastAsia="zh-CN"/>
        </w:rPr>
        <w:t>iscussion</w:t>
      </w:r>
    </w:p>
    <w:p w14:paraId="0CDD8C7D" w14:textId="7C98C436" w:rsidR="00082AF4" w:rsidRPr="006514F8" w:rsidRDefault="00141C4C" w:rsidP="009B28E9">
      <w:pPr>
        <w:pStyle w:val="Heading2"/>
        <w:rPr>
          <w:lang w:eastAsia="zh-CN"/>
        </w:rPr>
      </w:pPr>
      <w:r w:rsidRPr="006514F8">
        <w:rPr>
          <w:lang w:eastAsia="zh-CN"/>
        </w:rPr>
        <w:t xml:space="preserve">Unified TCI framework </w:t>
      </w:r>
    </w:p>
    <w:p w14:paraId="046672FF" w14:textId="6C9A9FB7" w:rsidR="00141C4C" w:rsidRPr="006514F8" w:rsidRDefault="007B01EB" w:rsidP="00141C4C">
      <w:pPr>
        <w:rPr>
          <w:lang w:eastAsia="zh-CN"/>
        </w:rPr>
      </w:pPr>
      <w:r w:rsidRPr="006514F8">
        <w:rPr>
          <w:lang w:eastAsia="zh-CN"/>
        </w:rPr>
        <w:t xml:space="preserve">The </w:t>
      </w:r>
      <w:r w:rsidR="001639A7" w:rsidRPr="006514F8">
        <w:rPr>
          <w:lang w:eastAsia="zh-CN"/>
        </w:rPr>
        <w:t>following agreements are reached</w:t>
      </w:r>
      <w:r w:rsidRPr="006514F8">
        <w:rPr>
          <w:lang w:eastAsia="zh-CN"/>
        </w:rPr>
        <w:t xml:space="preserve"> in RAN1#</w:t>
      </w:r>
      <w:r w:rsidR="00C232B7" w:rsidRPr="006514F8">
        <w:rPr>
          <w:lang w:eastAsia="zh-CN"/>
        </w:rPr>
        <w:t>106bis_e</w:t>
      </w:r>
      <w:r w:rsidR="002C15DA" w:rsidRPr="006514F8">
        <w:rPr>
          <w:lang w:eastAsia="zh-CN"/>
        </w:rPr>
        <w:t xml:space="preserve"> regarding unified TCI framework:</w:t>
      </w:r>
    </w:p>
    <w:tbl>
      <w:tblPr>
        <w:tblStyle w:val="TableGrid"/>
        <w:tblW w:w="0" w:type="auto"/>
        <w:tblLook w:val="04A0" w:firstRow="1" w:lastRow="0" w:firstColumn="1" w:lastColumn="0" w:noHBand="0" w:noVBand="1"/>
      </w:tblPr>
      <w:tblGrid>
        <w:gridCol w:w="9307"/>
      </w:tblGrid>
      <w:tr w:rsidR="00D82C19" w:rsidRPr="006514F8" w14:paraId="7C58533E" w14:textId="77777777" w:rsidTr="00D82C19">
        <w:tc>
          <w:tcPr>
            <w:tcW w:w="9307" w:type="dxa"/>
          </w:tcPr>
          <w:p w14:paraId="77026DCD" w14:textId="77777777" w:rsidR="007B730C" w:rsidRPr="006514F8" w:rsidRDefault="007B730C" w:rsidP="007B730C">
            <w:pPr>
              <w:rPr>
                <w:highlight w:val="green"/>
              </w:rPr>
            </w:pPr>
            <w:r w:rsidRPr="006514F8">
              <w:rPr>
                <w:b/>
                <w:highlight w:val="green"/>
              </w:rPr>
              <w:t>Agreement</w:t>
            </w:r>
          </w:p>
          <w:p w14:paraId="333B5892" w14:textId="77777777" w:rsidR="007B730C" w:rsidRPr="006514F8" w:rsidRDefault="007B730C" w:rsidP="007B730C">
            <w:pPr>
              <w:rPr>
                <w:szCs w:val="20"/>
              </w:rPr>
            </w:pPr>
            <w:r w:rsidRPr="006514F8">
              <w:rPr>
                <w:szCs w:val="20"/>
              </w:rPr>
              <w:t>On Rel.17 unified TCI framework, for Rel-17 unified TCI:</w:t>
            </w:r>
          </w:p>
          <w:p w14:paraId="06C19FB3" w14:textId="77777777" w:rsidR="007B730C" w:rsidRPr="006514F8" w:rsidRDefault="007B730C" w:rsidP="00BA1CF2">
            <w:pPr>
              <w:pStyle w:val="ListParagraph"/>
              <w:numPr>
                <w:ilvl w:val="0"/>
                <w:numId w:val="64"/>
              </w:numPr>
              <w:spacing w:before="120" w:after="120" w:line="240" w:lineRule="auto"/>
              <w:contextualSpacing/>
              <w:jc w:val="both"/>
              <w:rPr>
                <w:rFonts w:ascii="Times New Roman" w:hAnsi="Times New Roman"/>
                <w:szCs w:val="20"/>
              </w:rPr>
            </w:pPr>
            <w:r w:rsidRPr="006514F8">
              <w:rPr>
                <w:rFonts w:ascii="Times New Roman" w:hAnsi="Times New Roman"/>
                <w:szCs w:val="20"/>
              </w:rPr>
              <w:t>For the number of codepoints in the TCI field for DCI-based beam indication (hence the number of codepoints activated via MAC-CE-based TCI state activation), the largest value is 8</w:t>
            </w:r>
          </w:p>
          <w:p w14:paraId="4D185484" w14:textId="77777777" w:rsidR="007B730C" w:rsidRPr="006514F8" w:rsidRDefault="007B730C" w:rsidP="00BA1CF2">
            <w:pPr>
              <w:pStyle w:val="ListParagraph"/>
              <w:numPr>
                <w:ilvl w:val="0"/>
                <w:numId w:val="64"/>
              </w:numPr>
              <w:spacing w:before="120" w:after="120" w:line="240" w:lineRule="auto"/>
              <w:contextualSpacing/>
              <w:jc w:val="both"/>
              <w:rPr>
                <w:rFonts w:ascii="Times New Roman" w:hAnsi="Times New Roman"/>
                <w:szCs w:val="20"/>
              </w:rPr>
            </w:pPr>
            <w:r w:rsidRPr="006514F8">
              <w:rPr>
                <w:rFonts w:ascii="Times New Roman" w:hAnsi="Times New Roman"/>
                <w:szCs w:val="20"/>
              </w:rPr>
              <w:t>Further discuss and finalize in RAN1#106bis-e: the largest number of configured TCI states (including joint TCI state(s), DL-only TCI state(s), and/or UL-only TCI state(s))</w:t>
            </w:r>
          </w:p>
          <w:p w14:paraId="236CC3B0" w14:textId="0BDF79CF" w:rsidR="00236573" w:rsidRPr="006514F8" w:rsidRDefault="00236573" w:rsidP="007B730C">
            <w:pPr>
              <w:rPr>
                <w:lang w:eastAsia="zh-CN"/>
              </w:rPr>
            </w:pPr>
          </w:p>
          <w:p w14:paraId="0E402AB8" w14:textId="77777777" w:rsidR="007B730C" w:rsidRPr="006514F8" w:rsidRDefault="007B730C" w:rsidP="007B730C">
            <w:pPr>
              <w:rPr>
                <w:b/>
                <w:highlight w:val="green"/>
              </w:rPr>
            </w:pPr>
            <w:r w:rsidRPr="006514F8">
              <w:rPr>
                <w:b/>
                <w:highlight w:val="green"/>
              </w:rPr>
              <w:t>Agreement</w:t>
            </w:r>
          </w:p>
          <w:p w14:paraId="4EB395E2" w14:textId="77777777" w:rsidR="007B730C" w:rsidRPr="006514F8" w:rsidRDefault="007B730C" w:rsidP="007B730C">
            <w:pPr>
              <w:rPr>
                <w:b/>
                <w:u w:val="single"/>
              </w:rPr>
            </w:pPr>
            <w:r w:rsidRPr="006514F8">
              <w:rPr>
                <w:szCs w:val="20"/>
              </w:rPr>
              <w:t>On Rel.17 unified TCI framework, for Rel-17 unified TCI:</w:t>
            </w:r>
          </w:p>
          <w:p w14:paraId="5A89CC0D" w14:textId="77777777" w:rsidR="007B730C" w:rsidRPr="006514F8" w:rsidRDefault="007B730C" w:rsidP="00BA1CF2">
            <w:pPr>
              <w:numPr>
                <w:ilvl w:val="0"/>
                <w:numId w:val="65"/>
              </w:numPr>
              <w:autoSpaceDE/>
              <w:autoSpaceDN/>
              <w:adjustRightInd/>
              <w:spacing w:after="0" w:line="240" w:lineRule="auto"/>
              <w:rPr>
                <w:rFonts w:eastAsia="Times New Roman"/>
              </w:rPr>
            </w:pPr>
            <w:r w:rsidRPr="006514F8">
              <w:rPr>
                <w:rFonts w:eastAsia="Times New Roman"/>
                <w:bCs/>
              </w:rPr>
              <w:t xml:space="preserve">For DL channels/signals that do not share the same </w:t>
            </w:r>
            <w:r w:rsidRPr="006514F8">
              <w:rPr>
                <w:rFonts w:eastAsia="Malgun Gothic"/>
                <w:szCs w:val="20"/>
                <w:lang w:eastAsia="zh-TW"/>
              </w:rPr>
              <w:t>indicated Rel-17 TCI state as UE-dedicated reception on PDSCH/PDCCH</w:t>
            </w:r>
            <w:r w:rsidRPr="006514F8">
              <w:rPr>
                <w:rFonts w:eastAsia="Times New Roman"/>
                <w:bCs/>
              </w:rPr>
              <w:t xml:space="preserve"> (via Rel-17 MAC-CE/DCI TCI state update), all the QCL rules defined in section 5.1.5 in 38.214 are supported</w:t>
            </w:r>
          </w:p>
          <w:p w14:paraId="7365FD77" w14:textId="77777777" w:rsidR="007B730C" w:rsidRPr="006514F8" w:rsidRDefault="007B730C" w:rsidP="00BA1CF2">
            <w:pPr>
              <w:numPr>
                <w:ilvl w:val="1"/>
                <w:numId w:val="65"/>
              </w:numPr>
              <w:autoSpaceDE/>
              <w:autoSpaceDN/>
              <w:adjustRightInd/>
              <w:spacing w:after="0" w:line="240" w:lineRule="auto"/>
              <w:rPr>
                <w:rFonts w:eastAsia="Times New Roman"/>
              </w:rPr>
            </w:pPr>
            <w:r w:rsidRPr="006514F8">
              <w:rPr>
                <w:rFonts w:eastAsia="Times New Roman"/>
                <w:bCs/>
              </w:rPr>
              <w:t xml:space="preserve">Note: </w:t>
            </w:r>
            <w:bookmarkStart w:id="4" w:name="_Hlk84321626"/>
            <w:r w:rsidRPr="006514F8">
              <w:rPr>
                <w:rFonts w:eastAsia="Times New Roman"/>
                <w:bCs/>
              </w:rPr>
              <w:t xml:space="preserve">For CSI-RS used to provide QCL indication for non-UE dedicated channels, the CSI-RS should only be </w:t>
            </w:r>
            <w:proofErr w:type="spellStart"/>
            <w:r w:rsidRPr="006514F8">
              <w:rPr>
                <w:rFonts w:eastAsia="Times New Roman"/>
                <w:bCs/>
              </w:rPr>
              <w:t>QCLed</w:t>
            </w:r>
            <w:proofErr w:type="spellEnd"/>
            <w:r w:rsidRPr="006514F8">
              <w:rPr>
                <w:rFonts w:eastAsia="Times New Roman"/>
                <w:bCs/>
              </w:rPr>
              <w:t xml:space="preserve"> with SSB of the same PCID as that from the serving cell</w:t>
            </w:r>
          </w:p>
          <w:bookmarkEnd w:id="4"/>
          <w:p w14:paraId="2AB9A9E7" w14:textId="77777777" w:rsidR="007B730C" w:rsidRPr="006514F8" w:rsidRDefault="007B730C" w:rsidP="00BA1CF2">
            <w:pPr>
              <w:numPr>
                <w:ilvl w:val="0"/>
                <w:numId w:val="65"/>
              </w:numPr>
              <w:autoSpaceDE/>
              <w:autoSpaceDN/>
              <w:adjustRightInd/>
              <w:spacing w:after="0" w:line="240" w:lineRule="auto"/>
              <w:rPr>
                <w:rFonts w:eastAsia="Times New Roman"/>
              </w:rPr>
            </w:pPr>
            <w:r w:rsidRPr="006514F8">
              <w:rPr>
                <w:rFonts w:eastAsia="Times New Roman"/>
                <w:bCs/>
              </w:rPr>
              <w:t xml:space="preserve">For DL channels/signals that share the same indicated </w:t>
            </w:r>
            <w:r w:rsidRPr="006514F8">
              <w:rPr>
                <w:rFonts w:eastAsia="Malgun Gothic"/>
                <w:szCs w:val="20"/>
                <w:lang w:eastAsia="zh-TW"/>
              </w:rPr>
              <w:t>Rel-17 TCI state as UE-dedicated reception on PDSCH/PDCCH</w:t>
            </w:r>
            <w:r w:rsidRPr="006514F8">
              <w:rPr>
                <w:rFonts w:eastAsia="Times New Roman"/>
                <w:bCs/>
              </w:rPr>
              <w:t xml:space="preserve"> (via Rel-17 MAC-CE/DCI TCI state update), the following options on source RSs and QCL-Types are supported</w:t>
            </w:r>
          </w:p>
          <w:p w14:paraId="2FB7DD82" w14:textId="77777777" w:rsidR="007B730C" w:rsidRPr="006514F8" w:rsidRDefault="007B730C" w:rsidP="00BA1CF2">
            <w:pPr>
              <w:numPr>
                <w:ilvl w:val="1"/>
                <w:numId w:val="65"/>
              </w:numPr>
              <w:autoSpaceDE/>
              <w:autoSpaceDN/>
              <w:adjustRightInd/>
              <w:spacing w:after="0" w:line="240" w:lineRule="auto"/>
              <w:rPr>
                <w:rFonts w:eastAsia="Times New Roman"/>
              </w:rPr>
            </w:pPr>
            <w:r w:rsidRPr="006514F8">
              <w:rPr>
                <w:rFonts w:eastAsia="Times New Roman"/>
                <w:bCs/>
              </w:rPr>
              <w:t>Option 1: TRS is configured for QCL-</w:t>
            </w:r>
            <w:proofErr w:type="spellStart"/>
            <w:r w:rsidRPr="006514F8">
              <w:rPr>
                <w:rFonts w:eastAsia="Times New Roman"/>
                <w:bCs/>
              </w:rPr>
              <w:t>TypeA</w:t>
            </w:r>
            <w:proofErr w:type="spellEnd"/>
            <w:r w:rsidRPr="006514F8">
              <w:rPr>
                <w:rFonts w:eastAsia="Times New Roman"/>
                <w:bCs/>
              </w:rPr>
              <w:t xml:space="preserve"> source RS and CSI-RS for BM is configured for QCL-</w:t>
            </w:r>
            <w:proofErr w:type="spellStart"/>
            <w:r w:rsidRPr="006514F8">
              <w:rPr>
                <w:rFonts w:eastAsia="Times New Roman"/>
                <w:bCs/>
              </w:rPr>
              <w:t>TypeD</w:t>
            </w:r>
            <w:proofErr w:type="spellEnd"/>
            <w:r w:rsidRPr="006514F8">
              <w:rPr>
                <w:rFonts w:eastAsia="Times New Roman"/>
                <w:bCs/>
              </w:rPr>
              <w:t xml:space="preserve"> source RS</w:t>
            </w:r>
          </w:p>
          <w:p w14:paraId="3BB98EDB" w14:textId="77777777" w:rsidR="007B730C" w:rsidRPr="006514F8" w:rsidRDefault="007B730C" w:rsidP="00BA1CF2">
            <w:pPr>
              <w:numPr>
                <w:ilvl w:val="1"/>
                <w:numId w:val="65"/>
              </w:numPr>
              <w:autoSpaceDE/>
              <w:autoSpaceDN/>
              <w:adjustRightInd/>
              <w:spacing w:after="0" w:line="240" w:lineRule="auto"/>
              <w:rPr>
                <w:rFonts w:eastAsia="Times New Roman"/>
              </w:rPr>
            </w:pPr>
            <w:r w:rsidRPr="006514F8">
              <w:rPr>
                <w:rFonts w:eastAsia="Times New Roman"/>
                <w:bCs/>
              </w:rPr>
              <w:t>Option 2: TRS is configured for QCL-</w:t>
            </w:r>
            <w:proofErr w:type="spellStart"/>
            <w:r w:rsidRPr="006514F8">
              <w:rPr>
                <w:rFonts w:eastAsia="Times New Roman"/>
                <w:bCs/>
              </w:rPr>
              <w:t>TypeA</w:t>
            </w:r>
            <w:proofErr w:type="spellEnd"/>
            <w:r w:rsidRPr="006514F8">
              <w:rPr>
                <w:rFonts w:eastAsia="Times New Roman"/>
                <w:bCs/>
              </w:rPr>
              <w:t xml:space="preserve"> and QCL-</w:t>
            </w:r>
            <w:proofErr w:type="spellStart"/>
            <w:r w:rsidRPr="006514F8">
              <w:rPr>
                <w:rFonts w:eastAsia="Times New Roman"/>
                <w:bCs/>
              </w:rPr>
              <w:t>TypeD</w:t>
            </w:r>
            <w:proofErr w:type="spellEnd"/>
            <w:r w:rsidRPr="006514F8">
              <w:rPr>
                <w:rFonts w:eastAsia="Times New Roman"/>
                <w:bCs/>
              </w:rPr>
              <w:t xml:space="preserve"> source RS</w:t>
            </w:r>
          </w:p>
          <w:p w14:paraId="58AA3E19" w14:textId="77777777" w:rsidR="007B730C" w:rsidRPr="006514F8" w:rsidRDefault="007B730C" w:rsidP="00BA1CF2">
            <w:pPr>
              <w:pStyle w:val="ListParagraph"/>
              <w:numPr>
                <w:ilvl w:val="1"/>
                <w:numId w:val="65"/>
              </w:numPr>
              <w:spacing w:before="120" w:after="120" w:line="240" w:lineRule="auto"/>
              <w:jc w:val="both"/>
              <w:rPr>
                <w:rFonts w:ascii="Times New Roman" w:hAnsi="Times New Roman"/>
              </w:rPr>
            </w:pPr>
            <w:r w:rsidRPr="006514F8">
              <w:rPr>
                <w:rFonts w:ascii="Times New Roman" w:hAnsi="Times New Roman"/>
              </w:rPr>
              <w:t xml:space="preserve">Note: For inter-cell beam management, SSB with PCID different from that from the serving cell can be used as a QCL Type-C/D source RS for CSI-RS for BM and/or TRS </w:t>
            </w:r>
          </w:p>
          <w:p w14:paraId="161D3D6B" w14:textId="77777777" w:rsidR="007B730C" w:rsidRPr="006514F8" w:rsidRDefault="007B730C" w:rsidP="00BA1CF2">
            <w:pPr>
              <w:pStyle w:val="ListParagraph"/>
              <w:numPr>
                <w:ilvl w:val="1"/>
                <w:numId w:val="65"/>
              </w:numPr>
              <w:spacing w:before="120" w:after="120" w:line="240" w:lineRule="auto"/>
              <w:jc w:val="both"/>
              <w:rPr>
                <w:rFonts w:ascii="Times New Roman" w:hAnsi="Times New Roman"/>
              </w:rPr>
            </w:pPr>
            <w:r w:rsidRPr="006514F8">
              <w:rPr>
                <w:rFonts w:ascii="Times New Roman" w:hAnsi="Times New Roman"/>
              </w:rPr>
              <w:t xml:space="preserve">Further discuss and decide in RAN1#106bis-e whether CSI-RS for CSI can be used as </w:t>
            </w:r>
            <w:r w:rsidRPr="006514F8">
              <w:rPr>
                <w:rFonts w:ascii="Times New Roman" w:hAnsi="Times New Roman"/>
              </w:rPr>
              <w:lastRenderedPageBreak/>
              <w:t>a source RS or not, and if so whether some restriction(s) are needed</w:t>
            </w:r>
          </w:p>
          <w:p w14:paraId="23CA9BCC" w14:textId="77777777" w:rsidR="007B730C" w:rsidRPr="006514F8" w:rsidRDefault="007B730C" w:rsidP="007B730C">
            <w:pPr>
              <w:rPr>
                <w:b/>
                <w:highlight w:val="green"/>
              </w:rPr>
            </w:pPr>
          </w:p>
          <w:p w14:paraId="3D47303A" w14:textId="7780D079" w:rsidR="007B730C" w:rsidRPr="006514F8" w:rsidRDefault="007B730C" w:rsidP="007B730C">
            <w:pPr>
              <w:rPr>
                <w:b/>
                <w:highlight w:val="green"/>
              </w:rPr>
            </w:pPr>
            <w:r w:rsidRPr="006514F8">
              <w:rPr>
                <w:b/>
                <w:highlight w:val="green"/>
              </w:rPr>
              <w:t>Agreement</w:t>
            </w:r>
          </w:p>
          <w:p w14:paraId="6F11EA0C" w14:textId="77777777" w:rsidR="007B730C" w:rsidRPr="006514F8" w:rsidRDefault="007B730C" w:rsidP="007B730C">
            <w:pPr>
              <w:rPr>
                <w:szCs w:val="20"/>
              </w:rPr>
            </w:pPr>
            <w:r w:rsidRPr="006514F8">
              <w:rPr>
                <w:szCs w:val="20"/>
              </w:rPr>
              <w:t xml:space="preserve">On Rel.17 unified TCI framework, remove the brackets and clarify as indicated in </w:t>
            </w:r>
            <w:r w:rsidRPr="006514F8">
              <w:rPr>
                <w:color w:val="FF0000"/>
                <w:szCs w:val="20"/>
              </w:rPr>
              <w:t xml:space="preserve">red </w:t>
            </w:r>
            <w:r w:rsidRPr="006514F8">
              <w:rPr>
                <w:szCs w:val="20"/>
              </w:rPr>
              <w:t xml:space="preserve">from the following </w:t>
            </w:r>
            <w:r w:rsidRPr="006514F8">
              <w:rPr>
                <w:i/>
                <w:szCs w:val="20"/>
              </w:rPr>
              <w:t>previous agreement</w:t>
            </w:r>
            <w:r w:rsidRPr="006514F8">
              <w:rPr>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7B730C" w:rsidRPr="006514F8" w14:paraId="7A0DDCF6" w14:textId="77777777" w:rsidTr="009B60E5">
              <w:tc>
                <w:tcPr>
                  <w:tcW w:w="9857" w:type="dxa"/>
                  <w:shd w:val="clear" w:color="auto" w:fill="auto"/>
                </w:tcPr>
                <w:p w14:paraId="1D4CCB6B" w14:textId="77777777" w:rsidR="007B730C" w:rsidRPr="006514F8" w:rsidRDefault="007B730C" w:rsidP="007B730C">
                  <w:pPr>
                    <w:rPr>
                      <w:i/>
                      <w:szCs w:val="20"/>
                    </w:rPr>
                  </w:pPr>
                  <w:r w:rsidRPr="006514F8">
                    <w:rPr>
                      <w:i/>
                      <w:szCs w:val="20"/>
                    </w:rPr>
                    <w:t>On Rel-17 unified TCI framework, support common TCI state ID update and activation to provide common QCL information and/or common UL TX spatial filter(s) across a set of configured CCs:</w:t>
                  </w:r>
                </w:p>
                <w:p w14:paraId="2624817E" w14:textId="77777777" w:rsidR="007B730C" w:rsidRPr="006514F8" w:rsidRDefault="007B730C" w:rsidP="00BA1CF2">
                  <w:pPr>
                    <w:numPr>
                      <w:ilvl w:val="0"/>
                      <w:numId w:val="66"/>
                    </w:numPr>
                    <w:suppressAutoHyphens/>
                    <w:autoSpaceDE/>
                    <w:adjustRightInd/>
                    <w:spacing w:after="0" w:line="240" w:lineRule="auto"/>
                    <w:textAlignment w:val="baseline"/>
                    <w:rPr>
                      <w:i/>
                      <w:szCs w:val="20"/>
                    </w:rPr>
                  </w:pPr>
                  <w:r w:rsidRPr="006514F8">
                    <w:rPr>
                      <w:i/>
                      <w:szCs w:val="20"/>
                    </w:rPr>
                    <w:t>…</w:t>
                  </w:r>
                </w:p>
                <w:p w14:paraId="61888C66" w14:textId="77777777" w:rsidR="007B730C" w:rsidRPr="006514F8" w:rsidRDefault="007B730C" w:rsidP="00BA1CF2">
                  <w:pPr>
                    <w:numPr>
                      <w:ilvl w:val="0"/>
                      <w:numId w:val="66"/>
                    </w:numPr>
                    <w:suppressAutoHyphens/>
                    <w:autoSpaceDE/>
                    <w:adjustRightInd/>
                    <w:spacing w:after="0" w:line="240" w:lineRule="auto"/>
                    <w:textAlignment w:val="baseline"/>
                    <w:rPr>
                      <w:i/>
                      <w:szCs w:val="20"/>
                    </w:rPr>
                  </w:pPr>
                  <w:r w:rsidRPr="006514F8">
                    <w:rPr>
                      <w:i/>
                      <w:szCs w:val="20"/>
                    </w:rPr>
                    <w:t xml:space="preserve">Just as Rel.16, the </w:t>
                  </w:r>
                  <w:r w:rsidRPr="006514F8">
                    <w:rPr>
                      <w:i/>
                      <w:color w:val="FF0000"/>
                      <w:szCs w:val="20"/>
                    </w:rPr>
                    <w:t xml:space="preserve">source </w:t>
                  </w:r>
                  <w:r w:rsidRPr="006514F8">
                    <w:rPr>
                      <w:i/>
                      <w:szCs w:val="20"/>
                    </w:rPr>
                    <w:t xml:space="preserve">RS in the </w:t>
                  </w:r>
                  <w:r w:rsidRPr="006514F8">
                    <w:rPr>
                      <w:i/>
                      <w:color w:val="FF0000"/>
                      <w:szCs w:val="20"/>
                    </w:rPr>
                    <w:t xml:space="preserve">Rel-17 </w:t>
                  </w:r>
                  <w:r w:rsidRPr="006514F8">
                    <w:rPr>
                      <w:i/>
                      <w:szCs w:val="20"/>
                    </w:rPr>
                    <w:t>TCI state that provides QCL-</w:t>
                  </w:r>
                  <w:proofErr w:type="spellStart"/>
                  <w:r w:rsidRPr="006514F8">
                    <w:rPr>
                      <w:i/>
                      <w:szCs w:val="20"/>
                    </w:rPr>
                    <w:t>TypeA</w:t>
                  </w:r>
                  <w:proofErr w:type="spellEnd"/>
                  <w:r w:rsidRPr="006514F8">
                    <w:rPr>
                      <w:i/>
                      <w:szCs w:val="20"/>
                    </w:rPr>
                    <w:t xml:space="preserve"> </w:t>
                  </w:r>
                  <w:r w:rsidRPr="006514F8">
                    <w:rPr>
                      <w:i/>
                      <w:strike/>
                      <w:color w:val="FF0000"/>
                      <w:szCs w:val="20"/>
                    </w:rPr>
                    <w:t>[or QCL-</w:t>
                  </w:r>
                  <w:proofErr w:type="spellStart"/>
                  <w:r w:rsidRPr="006514F8">
                    <w:rPr>
                      <w:i/>
                      <w:strike/>
                      <w:color w:val="FF0000"/>
                      <w:szCs w:val="20"/>
                    </w:rPr>
                    <w:t>TypeB</w:t>
                  </w:r>
                  <w:proofErr w:type="spellEnd"/>
                  <w:r w:rsidRPr="006514F8">
                    <w:rPr>
                      <w:i/>
                      <w:strike/>
                      <w:color w:val="FF0000"/>
                      <w:szCs w:val="20"/>
                    </w:rPr>
                    <w:t>]</w:t>
                  </w:r>
                  <w:r w:rsidRPr="006514F8">
                    <w:rPr>
                      <w:i/>
                      <w:szCs w:val="20"/>
                    </w:rPr>
                    <w:t xml:space="preserve"> shall be in the same CC as the target channel or RS</w:t>
                  </w:r>
                </w:p>
                <w:p w14:paraId="4E7F05C9" w14:textId="77777777" w:rsidR="007B730C" w:rsidRPr="006514F8" w:rsidRDefault="007B730C" w:rsidP="00BA1CF2">
                  <w:pPr>
                    <w:pStyle w:val="ListParagraph"/>
                    <w:numPr>
                      <w:ilvl w:val="0"/>
                      <w:numId w:val="66"/>
                    </w:numPr>
                    <w:spacing w:before="120" w:after="120" w:line="240" w:lineRule="auto"/>
                    <w:contextualSpacing/>
                    <w:jc w:val="both"/>
                    <w:rPr>
                      <w:rFonts w:ascii="Times New Roman" w:hAnsi="Times New Roman"/>
                      <w:i/>
                    </w:rPr>
                  </w:pPr>
                  <w:r w:rsidRPr="006514F8">
                    <w:rPr>
                      <w:rFonts w:ascii="Times New Roman" w:hAnsi="Times New Roman"/>
                      <w:i/>
                    </w:rPr>
                    <w:t>…</w:t>
                  </w:r>
                </w:p>
              </w:tc>
            </w:tr>
          </w:tbl>
          <w:p w14:paraId="1750B518" w14:textId="350BD8B6" w:rsidR="007B730C" w:rsidRPr="006514F8" w:rsidRDefault="007B730C" w:rsidP="007B730C">
            <w:pPr>
              <w:rPr>
                <w:lang w:eastAsia="zh-CN"/>
              </w:rPr>
            </w:pPr>
          </w:p>
          <w:p w14:paraId="7A6B4070" w14:textId="77777777" w:rsidR="007B730C" w:rsidRPr="006514F8" w:rsidRDefault="007B730C" w:rsidP="007B730C">
            <w:pPr>
              <w:rPr>
                <w:b/>
                <w:highlight w:val="green"/>
              </w:rPr>
            </w:pPr>
            <w:r w:rsidRPr="006514F8">
              <w:rPr>
                <w:b/>
                <w:highlight w:val="green"/>
              </w:rPr>
              <w:t>Agreement</w:t>
            </w:r>
          </w:p>
          <w:p w14:paraId="7F941480" w14:textId="77777777" w:rsidR="007B730C" w:rsidRPr="006514F8" w:rsidRDefault="007B730C" w:rsidP="007B730C">
            <w:r w:rsidRPr="006514F8">
              <w:rPr>
                <w:szCs w:val="20"/>
              </w:rPr>
              <w:t xml:space="preserve">On Rel.17 unified TCI </w:t>
            </w:r>
            <w:r w:rsidRPr="006514F8">
              <w:rPr>
                <w:color w:val="000000"/>
                <w:szCs w:val="20"/>
              </w:rPr>
              <w:t>framework, the source RS in the Rel-17 TCI state that provides QCL-</w:t>
            </w:r>
            <w:proofErr w:type="spellStart"/>
            <w:r w:rsidRPr="006514F8">
              <w:rPr>
                <w:color w:val="000000"/>
                <w:szCs w:val="20"/>
              </w:rPr>
              <w:t>TypeA</w:t>
            </w:r>
            <w:proofErr w:type="spellEnd"/>
            <w:r w:rsidRPr="006514F8">
              <w:rPr>
                <w:color w:val="000000"/>
                <w:szCs w:val="20"/>
              </w:rPr>
              <w:t xml:space="preserve"> or QCL-</w:t>
            </w:r>
            <w:proofErr w:type="spellStart"/>
            <w:r w:rsidRPr="006514F8">
              <w:rPr>
                <w:color w:val="000000"/>
                <w:szCs w:val="20"/>
              </w:rPr>
              <w:t>TypeB</w:t>
            </w:r>
            <w:proofErr w:type="spellEnd"/>
            <w:r w:rsidRPr="006514F8">
              <w:rPr>
                <w:color w:val="000000"/>
                <w:szCs w:val="20"/>
              </w:rPr>
              <w:t xml:space="preserve"> shall be in the same CC/BWP as the target channel or RS</w:t>
            </w:r>
          </w:p>
          <w:p w14:paraId="228599D5" w14:textId="5C6D125D" w:rsidR="007B730C" w:rsidRPr="006514F8" w:rsidRDefault="007B730C" w:rsidP="007B730C">
            <w:pPr>
              <w:rPr>
                <w:lang w:eastAsia="zh-CN"/>
              </w:rPr>
            </w:pPr>
          </w:p>
          <w:p w14:paraId="774928C3" w14:textId="77777777" w:rsidR="007B730C" w:rsidRPr="006514F8" w:rsidRDefault="007B730C" w:rsidP="007B730C">
            <w:pPr>
              <w:rPr>
                <w:b/>
                <w:highlight w:val="green"/>
              </w:rPr>
            </w:pPr>
            <w:r w:rsidRPr="006514F8">
              <w:rPr>
                <w:b/>
                <w:highlight w:val="green"/>
              </w:rPr>
              <w:t>Agreement</w:t>
            </w:r>
          </w:p>
          <w:p w14:paraId="4CADC3F7" w14:textId="77777777" w:rsidR="007B730C" w:rsidRPr="006514F8" w:rsidRDefault="007B730C" w:rsidP="007B730C">
            <w:r w:rsidRPr="006514F8">
              <w:t xml:space="preserve">On path-loss measurement for Rel.17 unified TCI framework, a PL-RS (configured for path-loss calculation, already assumed periodic) is either a periodic CSI-RS or an SSB. </w:t>
            </w:r>
            <w:bookmarkStart w:id="5" w:name="_Hlk84321878"/>
            <w:r w:rsidRPr="006514F8">
              <w:t>When a periodic CSI-RS is used as a PL-RS,</w:t>
            </w:r>
          </w:p>
          <w:p w14:paraId="4143AFC6" w14:textId="77777777" w:rsidR="007B730C" w:rsidRPr="006514F8" w:rsidRDefault="007B730C" w:rsidP="00BA1CF2">
            <w:pPr>
              <w:pStyle w:val="ListParagraph"/>
              <w:numPr>
                <w:ilvl w:val="0"/>
                <w:numId w:val="67"/>
              </w:numPr>
              <w:spacing w:before="120" w:after="120" w:line="240" w:lineRule="auto"/>
              <w:contextualSpacing/>
              <w:jc w:val="both"/>
              <w:rPr>
                <w:rFonts w:ascii="Times New Roman" w:hAnsi="Times New Roman"/>
              </w:rPr>
            </w:pPr>
            <w:r w:rsidRPr="006514F8">
              <w:rPr>
                <w:rFonts w:ascii="Times New Roman" w:hAnsi="Times New Roman"/>
              </w:rPr>
              <w:t xml:space="preserve">Opt2. Both 1- and 2-port (reusing Rel-16 UE capability </w:t>
            </w:r>
            <w:proofErr w:type="spellStart"/>
            <w:r w:rsidRPr="006514F8">
              <w:rPr>
                <w:rFonts w:ascii="Times New Roman" w:hAnsi="Times New Roman"/>
              </w:rPr>
              <w:t>signalling</w:t>
            </w:r>
            <w:proofErr w:type="spellEnd"/>
            <w:r w:rsidRPr="006514F8">
              <w:rPr>
                <w:rFonts w:ascii="Times New Roman" w:hAnsi="Times New Roman"/>
              </w:rPr>
              <w:t>) periodic CSI-RS are supported for PL-RS</w:t>
            </w:r>
          </w:p>
          <w:bookmarkEnd w:id="5"/>
          <w:p w14:paraId="5F666BF9" w14:textId="70D0409E" w:rsidR="007B730C" w:rsidRPr="006514F8" w:rsidRDefault="007B730C" w:rsidP="007B730C">
            <w:pPr>
              <w:rPr>
                <w:lang w:eastAsia="zh-CN"/>
              </w:rPr>
            </w:pPr>
          </w:p>
          <w:p w14:paraId="2DA8BEB7" w14:textId="77777777" w:rsidR="007B730C" w:rsidRPr="006514F8" w:rsidRDefault="007B730C" w:rsidP="007B730C">
            <w:pPr>
              <w:rPr>
                <w:b/>
                <w:highlight w:val="green"/>
              </w:rPr>
            </w:pPr>
            <w:r w:rsidRPr="006514F8">
              <w:rPr>
                <w:b/>
                <w:highlight w:val="green"/>
              </w:rPr>
              <w:t>Agreement</w:t>
            </w:r>
          </w:p>
          <w:p w14:paraId="3DA93564" w14:textId="77777777" w:rsidR="007B730C" w:rsidRPr="006514F8" w:rsidRDefault="007B730C" w:rsidP="007B730C">
            <w:r w:rsidRPr="006514F8">
              <w:t xml:space="preserve">On </w:t>
            </w:r>
            <w:r w:rsidRPr="006514F8">
              <w:rPr>
                <w:szCs w:val="20"/>
              </w:rPr>
              <w:t xml:space="preserve">Rel.17 unified TCI framework, regarding the common TCI state ID update and activation for CA, </w:t>
            </w:r>
          </w:p>
          <w:p w14:paraId="1F721F09" w14:textId="77777777" w:rsidR="007B730C" w:rsidRPr="006514F8" w:rsidRDefault="007B730C" w:rsidP="00BA1CF2">
            <w:pPr>
              <w:pStyle w:val="ListParagraph"/>
              <w:numPr>
                <w:ilvl w:val="0"/>
                <w:numId w:val="67"/>
              </w:numPr>
              <w:spacing w:before="120" w:after="120" w:line="240" w:lineRule="auto"/>
              <w:jc w:val="both"/>
              <w:rPr>
                <w:rFonts w:ascii="Times New Roman" w:hAnsi="Times New Roman"/>
              </w:rPr>
            </w:pPr>
            <w:r w:rsidRPr="006514F8">
              <w:rPr>
                <w:rFonts w:ascii="Times New Roman" w:hAnsi="Times New Roman"/>
              </w:rPr>
              <w:t>The details on how the PDSCH configuration (for each of those CCs/BWPs) contains a reference to the RRC-configured TCI state pool(s) in a reference BWP/CC are up to RAN2</w:t>
            </w:r>
          </w:p>
          <w:p w14:paraId="004BD04F" w14:textId="363102A5" w:rsidR="007B730C" w:rsidRPr="006514F8" w:rsidRDefault="007B730C" w:rsidP="007B730C">
            <w:pPr>
              <w:rPr>
                <w:lang w:eastAsia="zh-CN"/>
              </w:rPr>
            </w:pPr>
          </w:p>
          <w:p w14:paraId="4167680F" w14:textId="77777777" w:rsidR="00345393" w:rsidRPr="006514F8" w:rsidRDefault="00345393" w:rsidP="00345393">
            <w:pPr>
              <w:rPr>
                <w:szCs w:val="20"/>
                <w:highlight w:val="green"/>
              </w:rPr>
            </w:pPr>
            <w:r w:rsidRPr="006514F8">
              <w:rPr>
                <w:b/>
                <w:szCs w:val="20"/>
                <w:highlight w:val="green"/>
              </w:rPr>
              <w:t>Agreement</w:t>
            </w:r>
          </w:p>
          <w:p w14:paraId="370FCDF5" w14:textId="77777777" w:rsidR="00345393" w:rsidRPr="006514F8" w:rsidRDefault="00345393" w:rsidP="00345393">
            <w:r w:rsidRPr="006514F8">
              <w:t xml:space="preserve">On Rel.17 unified TCI framework, for Rel-17 unified TCI, the largest number of configured TCI states is given as follows (following Rel-15/16 principles): </w:t>
            </w:r>
          </w:p>
          <w:p w14:paraId="745D06EB" w14:textId="77777777" w:rsidR="00345393" w:rsidRPr="006514F8" w:rsidRDefault="00345393" w:rsidP="00BA1CF2">
            <w:pPr>
              <w:numPr>
                <w:ilvl w:val="0"/>
                <w:numId w:val="73"/>
              </w:numPr>
              <w:autoSpaceDE/>
              <w:autoSpaceDN/>
              <w:adjustRightInd/>
              <w:spacing w:after="0" w:line="240" w:lineRule="auto"/>
            </w:pPr>
            <w:r w:rsidRPr="006514F8">
              <w:t>When a UE is configured with joint DL/UL TCI: the largest number of configured TCI states for joint DL/UL TCI state update is 128 per BWP per CC</w:t>
            </w:r>
          </w:p>
          <w:p w14:paraId="2FDF5A30" w14:textId="77777777" w:rsidR="00345393" w:rsidRPr="006514F8" w:rsidRDefault="00345393" w:rsidP="00BA1CF2">
            <w:pPr>
              <w:numPr>
                <w:ilvl w:val="0"/>
                <w:numId w:val="73"/>
              </w:numPr>
              <w:autoSpaceDE/>
              <w:autoSpaceDN/>
              <w:adjustRightInd/>
              <w:spacing w:after="0" w:line="240" w:lineRule="auto"/>
            </w:pPr>
            <w:r w:rsidRPr="006514F8">
              <w:t>Further discuss and decide in RAN1#106bis-e when a UE is configured with separate DL/UL TCI</w:t>
            </w:r>
          </w:p>
          <w:p w14:paraId="113F3881" w14:textId="77777777" w:rsidR="00345393" w:rsidRPr="006514F8" w:rsidRDefault="00345393" w:rsidP="007B730C">
            <w:pPr>
              <w:rPr>
                <w:lang w:eastAsia="zh-CN"/>
              </w:rPr>
            </w:pPr>
          </w:p>
          <w:p w14:paraId="789E8F1A" w14:textId="77777777" w:rsidR="00345393" w:rsidRPr="006514F8" w:rsidRDefault="00345393" w:rsidP="00345393">
            <w:pPr>
              <w:rPr>
                <w:lang w:eastAsia="ja-JP"/>
              </w:rPr>
            </w:pPr>
            <w:r w:rsidRPr="006514F8">
              <w:rPr>
                <w:b/>
                <w:bCs/>
                <w:lang w:eastAsia="ja-JP"/>
              </w:rPr>
              <w:t>Conclusion</w:t>
            </w:r>
            <w:r w:rsidRPr="006514F8">
              <w:rPr>
                <w:lang w:eastAsia="ja-JP"/>
              </w:rPr>
              <w:t xml:space="preserve"> </w:t>
            </w:r>
          </w:p>
          <w:p w14:paraId="75E4D32D" w14:textId="77777777" w:rsidR="00345393" w:rsidRPr="006514F8" w:rsidRDefault="00345393" w:rsidP="00345393">
            <w:r w:rsidRPr="006514F8">
              <w:t xml:space="preserve">On Rel.17 unified TCI framework, in case of separate DL/UL TCI, it is up to RAN2 whether UL TCI shares the same TCI state pool as joint DL/UL TCI or UL TCI uses a separate TCI state pool from joint </w:t>
            </w:r>
            <w:r w:rsidRPr="006514F8">
              <w:lastRenderedPageBreak/>
              <w:t>DL/UL TCI</w:t>
            </w:r>
          </w:p>
          <w:p w14:paraId="66865391" w14:textId="77777777" w:rsidR="00345393" w:rsidRPr="006514F8" w:rsidRDefault="00345393" w:rsidP="00BA1CF2">
            <w:pPr>
              <w:numPr>
                <w:ilvl w:val="0"/>
                <w:numId w:val="74"/>
              </w:numPr>
              <w:autoSpaceDE/>
              <w:autoSpaceDN/>
              <w:adjustRightInd/>
              <w:spacing w:after="0" w:line="240" w:lineRule="auto"/>
              <w:jc w:val="left"/>
              <w:rPr>
                <w:lang w:eastAsia="ja-JP"/>
              </w:rPr>
            </w:pPr>
            <w:r w:rsidRPr="006514F8">
              <w:t>Note: By previous agreements, DL TCI shares the same TCI state pool as joint DL/UL TCI</w:t>
            </w:r>
          </w:p>
          <w:p w14:paraId="40BC8538" w14:textId="77777777" w:rsidR="007B730C" w:rsidRPr="006514F8" w:rsidRDefault="007B730C" w:rsidP="007B730C">
            <w:pPr>
              <w:rPr>
                <w:lang w:eastAsia="zh-CN"/>
              </w:rPr>
            </w:pPr>
          </w:p>
          <w:p w14:paraId="1B4F993A" w14:textId="77777777" w:rsidR="00345393" w:rsidRPr="006514F8" w:rsidRDefault="00345393" w:rsidP="00345393">
            <w:r w:rsidRPr="006514F8">
              <w:rPr>
                <w:b/>
                <w:bCs/>
              </w:rPr>
              <w:t>Conclusion</w:t>
            </w:r>
          </w:p>
          <w:p w14:paraId="57B5FE6A" w14:textId="77777777" w:rsidR="00345393" w:rsidRPr="006514F8" w:rsidRDefault="00345393" w:rsidP="00345393">
            <w:pPr>
              <w:rPr>
                <w:rFonts w:eastAsia="Malgun Gothic"/>
                <w:sz w:val="16"/>
                <w:lang w:eastAsia="ko-KR"/>
              </w:rPr>
            </w:pPr>
            <w:r w:rsidRPr="006514F8">
              <w:t>On Rel.17 unified TCI framework, there is no consensus in supporting the following DL source RS type:</w:t>
            </w:r>
          </w:p>
          <w:p w14:paraId="7BEE191F" w14:textId="77777777" w:rsidR="00345393" w:rsidRPr="006514F8" w:rsidRDefault="00345393" w:rsidP="00BA1CF2">
            <w:pPr>
              <w:numPr>
                <w:ilvl w:val="0"/>
                <w:numId w:val="75"/>
              </w:numPr>
              <w:autoSpaceDE/>
              <w:autoSpaceDN/>
              <w:adjustRightInd/>
              <w:snapToGrid/>
              <w:spacing w:after="0" w:line="240" w:lineRule="auto"/>
              <w:jc w:val="left"/>
              <w:rPr>
                <w:rFonts w:eastAsia="Times New Roman"/>
                <w:sz w:val="16"/>
              </w:rPr>
            </w:pPr>
            <w:r w:rsidRPr="006514F8">
              <w:rPr>
                <w:rFonts w:eastAsia="Times New Roman"/>
              </w:rPr>
              <w:t>SSB as QCL Type-D source RS, with TRS as QCL Type-A source RS</w:t>
            </w:r>
          </w:p>
          <w:p w14:paraId="7846BAB0" w14:textId="77777777" w:rsidR="00345393" w:rsidRPr="006514F8" w:rsidRDefault="00345393" w:rsidP="00BA1CF2">
            <w:pPr>
              <w:numPr>
                <w:ilvl w:val="0"/>
                <w:numId w:val="75"/>
              </w:numPr>
              <w:autoSpaceDE/>
              <w:autoSpaceDN/>
              <w:adjustRightInd/>
              <w:snapToGrid/>
              <w:spacing w:after="0" w:line="240" w:lineRule="auto"/>
              <w:jc w:val="left"/>
              <w:rPr>
                <w:rFonts w:eastAsia="Times New Roman"/>
                <w:sz w:val="16"/>
              </w:rPr>
            </w:pPr>
            <w:r w:rsidRPr="006514F8">
              <w:rPr>
                <w:rFonts w:eastAsia="Times New Roman"/>
              </w:rPr>
              <w:t>SRS for BM as QCL Type-D source RS, optionally with TRS as QCL Type-A source RS</w:t>
            </w:r>
          </w:p>
          <w:p w14:paraId="224FD6AC" w14:textId="77777777" w:rsidR="00345393" w:rsidRPr="006514F8" w:rsidRDefault="00345393" w:rsidP="007B730C">
            <w:pPr>
              <w:rPr>
                <w:lang w:eastAsia="zh-CN"/>
              </w:rPr>
            </w:pPr>
          </w:p>
          <w:p w14:paraId="6BEB5C13" w14:textId="77777777" w:rsidR="00377C72" w:rsidRPr="006514F8" w:rsidRDefault="00377C72" w:rsidP="00377C72">
            <w:pPr>
              <w:rPr>
                <w:szCs w:val="20"/>
                <w:highlight w:val="green"/>
              </w:rPr>
            </w:pPr>
            <w:r w:rsidRPr="006514F8">
              <w:rPr>
                <w:b/>
                <w:szCs w:val="20"/>
                <w:highlight w:val="green"/>
              </w:rPr>
              <w:t>Agreement</w:t>
            </w:r>
          </w:p>
          <w:p w14:paraId="3F382BB4" w14:textId="77777777" w:rsidR="00377C72" w:rsidRPr="006514F8" w:rsidRDefault="00377C72" w:rsidP="00377C72">
            <w:r w:rsidRPr="006514F8">
              <w:t>On Rel.17 unified TCI framework, for the case when the settings of (P0, alpha, closed loop index) for PUSCH, PUCCH, and/or SRS are associated with UL or (if applicable) joint TCI states per BWP, for each of the PUSCH, PUCCH, and/or SRS, one individual setting is optionally associated with each of the UL or (if applicable) joint TCI states in a BWP via RRC </w:t>
            </w:r>
          </w:p>
          <w:p w14:paraId="68F17A52" w14:textId="77777777" w:rsidR="00377C72" w:rsidRPr="006514F8" w:rsidRDefault="00377C72" w:rsidP="00BA1CF2">
            <w:pPr>
              <w:pStyle w:val="ListParagraph"/>
              <w:numPr>
                <w:ilvl w:val="0"/>
                <w:numId w:val="76"/>
              </w:numPr>
              <w:snapToGrid/>
              <w:spacing w:before="120" w:after="120" w:line="240" w:lineRule="auto"/>
              <w:rPr>
                <w:rFonts w:ascii="Times New Roman" w:hAnsi="Times New Roman"/>
                <w:bCs/>
              </w:rPr>
            </w:pPr>
            <w:proofErr w:type="gramStart"/>
            <w:r w:rsidRPr="006514F8">
              <w:rPr>
                <w:rFonts w:ascii="Times New Roman" w:hAnsi="Times New Roman"/>
                <w:bCs/>
              </w:rPr>
              <w:t>FFS :</w:t>
            </w:r>
            <w:proofErr w:type="gramEnd"/>
            <w:r w:rsidRPr="006514F8">
              <w:rPr>
                <w:rFonts w:ascii="Times New Roman" w:hAnsi="Times New Roman"/>
                <w:bCs/>
              </w:rPr>
              <w:t xml:space="preserve"> MAC-CE based update for the closed loop index associated with UL or (if applicable) joint TCI  state</w:t>
            </w:r>
          </w:p>
          <w:p w14:paraId="12EE8524" w14:textId="77777777" w:rsidR="00377C72" w:rsidRPr="006514F8" w:rsidRDefault="00377C72" w:rsidP="00BA1CF2">
            <w:pPr>
              <w:pStyle w:val="ListParagraph"/>
              <w:numPr>
                <w:ilvl w:val="0"/>
                <w:numId w:val="76"/>
              </w:numPr>
              <w:snapToGrid/>
              <w:spacing w:before="120" w:after="120" w:line="240" w:lineRule="auto"/>
              <w:rPr>
                <w:rFonts w:ascii="Times New Roman" w:hAnsi="Times New Roman"/>
                <w:bCs/>
              </w:rPr>
            </w:pPr>
            <w:r w:rsidRPr="006514F8">
              <w:rPr>
                <w:rFonts w:ascii="Times New Roman" w:hAnsi="Times New Roman"/>
                <w:bCs/>
              </w:rPr>
              <w:t xml:space="preserve">Above is applicable for </w:t>
            </w:r>
            <w:proofErr w:type="spellStart"/>
            <w:r w:rsidRPr="006514F8">
              <w:rPr>
                <w:rFonts w:ascii="Times New Roman" w:hAnsi="Times New Roman"/>
                <w:bCs/>
              </w:rPr>
              <w:t>eMBB</w:t>
            </w:r>
            <w:proofErr w:type="spellEnd"/>
          </w:p>
          <w:p w14:paraId="63767863" w14:textId="77777777" w:rsidR="00377C72" w:rsidRPr="006514F8" w:rsidRDefault="00377C72" w:rsidP="00BA1CF2">
            <w:pPr>
              <w:pStyle w:val="ListParagraph"/>
              <w:numPr>
                <w:ilvl w:val="1"/>
                <w:numId w:val="76"/>
              </w:numPr>
              <w:snapToGrid/>
              <w:spacing w:before="120" w:after="120" w:line="240" w:lineRule="auto"/>
              <w:rPr>
                <w:rFonts w:ascii="Times New Roman" w:hAnsi="Times New Roman"/>
                <w:bCs/>
              </w:rPr>
            </w:pPr>
            <w:proofErr w:type="gramStart"/>
            <w:r w:rsidRPr="006514F8">
              <w:rPr>
                <w:rFonts w:ascii="Times New Roman" w:hAnsi="Times New Roman"/>
                <w:bCs/>
              </w:rPr>
              <w:t>FFS :</w:t>
            </w:r>
            <w:proofErr w:type="gramEnd"/>
            <w:r w:rsidRPr="006514F8">
              <w:rPr>
                <w:rFonts w:ascii="Times New Roman" w:hAnsi="Times New Roman"/>
                <w:bCs/>
              </w:rPr>
              <w:t xml:space="preserve"> Details on power control setting for URLLC</w:t>
            </w:r>
          </w:p>
          <w:p w14:paraId="0A03E3DA" w14:textId="77777777" w:rsidR="00377C72" w:rsidRPr="006514F8" w:rsidRDefault="00377C72" w:rsidP="007B730C">
            <w:pPr>
              <w:rPr>
                <w:lang w:eastAsia="zh-CN"/>
              </w:rPr>
            </w:pPr>
          </w:p>
          <w:p w14:paraId="5248D632" w14:textId="77777777" w:rsidR="00377C72" w:rsidRPr="006514F8" w:rsidRDefault="00377C72" w:rsidP="00377C72">
            <w:pPr>
              <w:tabs>
                <w:tab w:val="left" w:pos="1440"/>
              </w:tabs>
              <w:rPr>
                <w:b/>
                <w:highlight w:val="green"/>
              </w:rPr>
            </w:pPr>
            <w:r w:rsidRPr="006514F8">
              <w:rPr>
                <w:b/>
                <w:highlight w:val="green"/>
              </w:rPr>
              <w:t>Agreement</w:t>
            </w:r>
          </w:p>
          <w:p w14:paraId="4F4E1840" w14:textId="77777777" w:rsidR="00377C72" w:rsidRPr="006514F8" w:rsidRDefault="00377C72" w:rsidP="00377C72">
            <w:pPr>
              <w:tabs>
                <w:tab w:val="left" w:pos="1440"/>
              </w:tabs>
            </w:pPr>
            <w:r w:rsidRPr="006514F8">
              <w:t xml:space="preserve">On Rel.17 unified TCI framework, for Rel-17 unified TCI, </w:t>
            </w:r>
            <w:r w:rsidRPr="006514F8">
              <w:rPr>
                <w:szCs w:val="20"/>
              </w:rPr>
              <w:t xml:space="preserve">for DL or UL channels/signals that can share the same indicated Rel-17 TCI state as UE-dedicated reception on PDSCH/PDCCH or dynamic-grant/configured-grant based PUSCH, </w:t>
            </w:r>
            <w:proofErr w:type="gramStart"/>
            <w:r w:rsidRPr="006514F8">
              <w:rPr>
                <w:szCs w:val="20"/>
              </w:rPr>
              <w:t>all of</w:t>
            </w:r>
            <w:proofErr w:type="gramEnd"/>
            <w:r w:rsidRPr="006514F8">
              <w:rPr>
                <w:szCs w:val="20"/>
              </w:rPr>
              <w:t xml:space="preserve"> dedicated PUCCH resources (via Rel-17 MAC-CE/DCI TCI state update):</w:t>
            </w:r>
          </w:p>
          <w:p w14:paraId="02053229" w14:textId="77777777" w:rsidR="00377C72" w:rsidRPr="006514F8" w:rsidRDefault="00377C72" w:rsidP="00BA1CF2">
            <w:pPr>
              <w:pStyle w:val="ListParagraph"/>
              <w:numPr>
                <w:ilvl w:val="0"/>
                <w:numId w:val="77"/>
              </w:numPr>
              <w:tabs>
                <w:tab w:val="left" w:pos="1440"/>
              </w:tabs>
              <w:spacing w:before="120" w:after="120" w:line="240" w:lineRule="auto"/>
              <w:jc w:val="both"/>
              <w:rPr>
                <w:rFonts w:ascii="Times New Roman" w:eastAsia="Times New Roman" w:hAnsi="Times New Roman"/>
              </w:rPr>
            </w:pPr>
            <w:r w:rsidRPr="006514F8">
              <w:rPr>
                <w:rFonts w:ascii="Times New Roman" w:hAnsi="Times New Roman"/>
              </w:rPr>
              <w:t xml:space="preserve">For DL: A </w:t>
            </w:r>
            <w:r w:rsidRPr="006514F8">
              <w:rPr>
                <w:rFonts w:ascii="Times New Roman" w:eastAsia="Times New Roman" w:hAnsi="Times New Roman"/>
                <w:bCs/>
              </w:rPr>
              <w:t xml:space="preserve">non-UE dedicated PDCCH/PDSCH associated with the serving cell PCI or AP CSI-RS for BM or CSI (per previous agreements) sharing the same indicated </w:t>
            </w:r>
            <w:r w:rsidRPr="006514F8">
              <w:rPr>
                <w:rFonts w:ascii="Times New Roman" w:eastAsia="Malgun Gothic" w:hAnsi="Times New Roman"/>
                <w:lang w:eastAsia="zh-TW"/>
              </w:rPr>
              <w:t>Rel-17 TCI state as UE-dedicated reception on PDSCH/PDCCH</w:t>
            </w:r>
            <w:r w:rsidRPr="006514F8">
              <w:rPr>
                <w:rFonts w:ascii="Times New Roman" w:eastAsia="Times New Roman" w:hAnsi="Times New Roman"/>
                <w:bCs/>
              </w:rPr>
              <w:t xml:space="preserve"> (via Rel-17 MAC-CE/DCI TCI state update) is configured via RRC.</w:t>
            </w:r>
          </w:p>
          <w:p w14:paraId="1C61F962" w14:textId="77777777" w:rsidR="00377C72" w:rsidRPr="006514F8" w:rsidRDefault="00377C72" w:rsidP="00BA1CF2">
            <w:pPr>
              <w:pStyle w:val="ListParagraph"/>
              <w:numPr>
                <w:ilvl w:val="0"/>
                <w:numId w:val="77"/>
              </w:numPr>
              <w:tabs>
                <w:tab w:val="left" w:pos="1440"/>
              </w:tabs>
              <w:spacing w:before="120" w:after="120" w:line="240" w:lineRule="auto"/>
              <w:jc w:val="both"/>
              <w:rPr>
                <w:rFonts w:ascii="Times New Roman" w:eastAsia="Times New Roman" w:hAnsi="Times New Roman"/>
              </w:rPr>
            </w:pPr>
            <w:r w:rsidRPr="006514F8">
              <w:rPr>
                <w:rFonts w:ascii="Times New Roman" w:hAnsi="Times New Roman"/>
              </w:rPr>
              <w:t xml:space="preserve">For UL: An </w:t>
            </w:r>
            <w:r w:rsidRPr="006514F8">
              <w:rPr>
                <w:rFonts w:ascii="Times New Roman" w:eastAsia="Times New Roman" w:hAnsi="Times New Roman"/>
                <w:bCs/>
              </w:rPr>
              <w:t>SRS for BM, for antenna switching, or for codebook/non-</w:t>
            </w:r>
            <w:proofErr w:type="gramStart"/>
            <w:r w:rsidRPr="006514F8">
              <w:rPr>
                <w:rFonts w:ascii="Times New Roman" w:eastAsia="Times New Roman" w:hAnsi="Times New Roman"/>
                <w:bCs/>
              </w:rPr>
              <w:t>codebook based</w:t>
            </w:r>
            <w:proofErr w:type="gramEnd"/>
            <w:r w:rsidRPr="006514F8">
              <w:rPr>
                <w:rFonts w:ascii="Times New Roman" w:eastAsia="Times New Roman" w:hAnsi="Times New Roman"/>
                <w:bCs/>
              </w:rPr>
              <w:t xml:space="preserve"> uplink transmission (per previous agreements) sharing the same indicated </w:t>
            </w:r>
            <w:r w:rsidRPr="006514F8">
              <w:rPr>
                <w:rFonts w:ascii="Times New Roman" w:eastAsia="Malgun Gothic" w:hAnsi="Times New Roman"/>
                <w:lang w:eastAsia="zh-TW"/>
              </w:rPr>
              <w:t xml:space="preserve">Rel-17 TCI state as </w:t>
            </w:r>
            <w:r w:rsidRPr="006514F8">
              <w:rPr>
                <w:rFonts w:ascii="Times New Roman" w:eastAsia="Times New Roman" w:hAnsi="Times New Roman"/>
                <w:bCs/>
              </w:rPr>
              <w:t>dynamic-grant/configured-grant based PUSCH, all of dedicated PUCCH resources (via Rel-17 MAC-CE/DCI TCI state update) is configured via RRC.</w:t>
            </w:r>
          </w:p>
          <w:p w14:paraId="75A8D7B4" w14:textId="77777777" w:rsidR="00377C72" w:rsidRPr="006514F8" w:rsidRDefault="00377C72" w:rsidP="00377C72">
            <w:pPr>
              <w:rPr>
                <w:szCs w:val="20"/>
                <w:lang w:eastAsia="zh-CN"/>
              </w:rPr>
            </w:pPr>
            <w:r w:rsidRPr="006514F8">
              <w:rPr>
                <w:szCs w:val="20"/>
                <w:lang w:eastAsia="zh-CN"/>
              </w:rPr>
              <w:t>Note: The details of this RRC configuration (</w:t>
            </w:r>
            <w:proofErr w:type="gramStart"/>
            <w:r w:rsidRPr="006514F8">
              <w:rPr>
                <w:szCs w:val="20"/>
                <w:lang w:eastAsia="zh-CN"/>
              </w:rPr>
              <w:t>e.g.</w:t>
            </w:r>
            <w:proofErr w:type="gramEnd"/>
            <w:r w:rsidRPr="006514F8">
              <w:rPr>
                <w:szCs w:val="20"/>
                <w:lang w:eastAsia="zh-CN"/>
              </w:rPr>
              <w:t xml:space="preserve"> whether via a new RRC parameter or other means) is up to RAN2. This does not imply that a new RRC parameter(s) is necessary from RAN1 point of view.</w:t>
            </w:r>
          </w:p>
          <w:p w14:paraId="0B7AAD55" w14:textId="65677EC8" w:rsidR="00377C72" w:rsidRPr="00A8126A" w:rsidRDefault="00377C72" w:rsidP="007B730C">
            <w:pPr>
              <w:rPr>
                <w:szCs w:val="20"/>
                <w:lang w:eastAsia="zh-CN"/>
              </w:rPr>
            </w:pPr>
            <w:r w:rsidRPr="006514F8">
              <w:rPr>
                <w:szCs w:val="20"/>
                <w:lang w:eastAsia="zh-CN"/>
              </w:rPr>
              <w:t>FFS: Relevant UE capability to be discussed under UE feature agenda item.</w:t>
            </w:r>
          </w:p>
        </w:tc>
      </w:tr>
    </w:tbl>
    <w:p w14:paraId="5FFCEE7D" w14:textId="77777777" w:rsidR="00D334CA" w:rsidRPr="006514F8" w:rsidRDefault="00D334CA" w:rsidP="00D334CA">
      <w:pPr>
        <w:pStyle w:val="ListParagraph"/>
        <w:ind w:left="360"/>
        <w:rPr>
          <w:rFonts w:ascii="Times New Roman" w:hAnsi="Times New Roman"/>
          <w:lang w:eastAsia="zh-CN"/>
        </w:rPr>
      </w:pPr>
    </w:p>
    <w:p w14:paraId="34489C41" w14:textId="7BB78DE4" w:rsidR="00522993" w:rsidRPr="006514F8" w:rsidRDefault="00522993" w:rsidP="00635A4E">
      <w:pPr>
        <w:pStyle w:val="ListParagraph"/>
        <w:numPr>
          <w:ilvl w:val="0"/>
          <w:numId w:val="60"/>
        </w:numPr>
        <w:rPr>
          <w:rFonts w:ascii="Times New Roman" w:hAnsi="Times New Roman"/>
          <w:lang w:eastAsia="zh-CN"/>
        </w:rPr>
      </w:pPr>
      <w:r w:rsidRPr="006514F8">
        <w:rPr>
          <w:rFonts w:ascii="Times New Roman" w:hAnsi="Times New Roman"/>
          <w:lang w:eastAsia="zh-CN"/>
        </w:rPr>
        <w:t xml:space="preserve">QCL types for unified TCI </w:t>
      </w:r>
    </w:p>
    <w:p w14:paraId="1902D90D" w14:textId="6223A84B" w:rsidR="00173CA2" w:rsidRPr="006514F8" w:rsidRDefault="00522993" w:rsidP="00A8126A">
      <w:pPr>
        <w:ind w:firstLine="360"/>
        <w:rPr>
          <w:lang w:eastAsia="zh-CN"/>
        </w:rPr>
      </w:pPr>
      <w:r w:rsidRPr="006514F8">
        <w:rPr>
          <w:lang w:eastAsia="zh-CN"/>
        </w:rPr>
        <w:t>R16 only supports 4 types of QCL</w:t>
      </w:r>
      <w:r w:rsidR="0064189C" w:rsidRPr="006514F8">
        <w:rPr>
          <w:lang w:eastAsia="zh-CN"/>
        </w:rPr>
        <w:t xml:space="preserve"> defined for DL signals and channels</w:t>
      </w:r>
      <w:r w:rsidRPr="006514F8">
        <w:rPr>
          <w:lang w:eastAsia="zh-CN"/>
        </w:rPr>
        <w:t xml:space="preserve">: type A for {Doppler shift, Doppler spread, average delay, delay spread}, type B for {Doppler shift, Doppler spread}, type C for {Doppler shift, average delay}, and type D for spatial RX parameter. UL </w:t>
      </w:r>
      <w:r w:rsidR="0064189C" w:rsidRPr="006514F8">
        <w:rPr>
          <w:lang w:eastAsia="zh-CN"/>
        </w:rPr>
        <w:t xml:space="preserve">TX spatial parameter or TX beam is defined separately for UL PUCCH and SRS. There is no separate or joint DL/UL TCI state </w:t>
      </w:r>
      <w:r w:rsidR="00DB6A04" w:rsidRPr="006514F8">
        <w:rPr>
          <w:lang w:eastAsia="zh-CN"/>
        </w:rPr>
        <w:t xml:space="preserve">in R16 </w:t>
      </w:r>
      <w:r w:rsidR="0064189C" w:rsidRPr="006514F8">
        <w:rPr>
          <w:lang w:eastAsia="zh-CN"/>
        </w:rPr>
        <w:t>includ</w:t>
      </w:r>
      <w:r w:rsidR="00DB6A04" w:rsidRPr="006514F8">
        <w:rPr>
          <w:lang w:eastAsia="zh-CN"/>
        </w:rPr>
        <w:t>ing</w:t>
      </w:r>
      <w:r w:rsidR="0064189C" w:rsidRPr="006514F8">
        <w:rPr>
          <w:lang w:eastAsia="zh-CN"/>
        </w:rPr>
        <w:t xml:space="preserve"> both DL T</w:t>
      </w:r>
      <w:r w:rsidR="00DB6A04" w:rsidRPr="006514F8">
        <w:rPr>
          <w:lang w:eastAsia="zh-CN"/>
        </w:rPr>
        <w:t xml:space="preserve">CL and UL TCL (spatial relation information). To support joint DL/UL TCI, separate DL/UL TCI, and UL-only TCI, it is necessary to introduce new QCL type definitions. To bring UL into </w:t>
      </w:r>
      <w:r w:rsidR="00DB6A04" w:rsidRPr="006514F8">
        <w:rPr>
          <w:lang w:eastAsia="zh-CN"/>
        </w:rPr>
        <w:lastRenderedPageBreak/>
        <w:t xml:space="preserve">the QCL framework, a new QCL-Type can be defined which is essentially the same as UL spatial relation information. This UL QCL type reuses the same source RS as UL spatial relation information and is applied only to the UL TCI state. For </w:t>
      </w:r>
      <w:r w:rsidR="001119BB" w:rsidRPr="006514F8">
        <w:rPr>
          <w:lang w:eastAsia="zh-CN"/>
        </w:rPr>
        <w:t xml:space="preserve">a </w:t>
      </w:r>
      <w:r w:rsidR="00DB6A04" w:rsidRPr="006514F8">
        <w:rPr>
          <w:lang w:eastAsia="zh-CN"/>
        </w:rPr>
        <w:t xml:space="preserve">joint DL/UL TCI state, </w:t>
      </w:r>
      <w:r w:rsidR="001119BB" w:rsidRPr="006514F8">
        <w:rPr>
          <w:lang w:eastAsia="zh-CN"/>
        </w:rPr>
        <w:t>a common DL RS is used as both the DL spatial RX parameter and the UL TX beam.</w:t>
      </w:r>
      <w:r w:rsidR="00173CA2" w:rsidRPr="006514F8">
        <w:rPr>
          <w:lang w:eastAsia="zh-CN"/>
        </w:rPr>
        <w:t xml:space="preserve"> Although the source RS type can be the same as QCL-</w:t>
      </w:r>
      <w:proofErr w:type="spellStart"/>
      <w:r w:rsidR="00173CA2" w:rsidRPr="006514F8">
        <w:rPr>
          <w:lang w:eastAsia="zh-CN"/>
        </w:rPr>
        <w:t>TypeD</w:t>
      </w:r>
      <w:proofErr w:type="spellEnd"/>
      <w:r w:rsidR="00173CA2" w:rsidRPr="006514F8">
        <w:rPr>
          <w:lang w:eastAsia="zh-CN"/>
        </w:rPr>
        <w:t>, it is necessary to distinguish it from a DL-only TCI because there is no way to separate DL-only TCI with joint DL/UL TCI other than in RRC configuration. A second new QCL type definition is required for joint DL/UL TCI. A separate DL/UL TCI state contains two reference signals for spatial information, one for DL as spatial RX parameter and one for UL as spatial RX parameter. This can be done with a combination of a traditional QCL-</w:t>
      </w:r>
      <w:proofErr w:type="spellStart"/>
      <w:r w:rsidR="00173CA2" w:rsidRPr="006514F8">
        <w:rPr>
          <w:lang w:eastAsia="zh-CN"/>
        </w:rPr>
        <w:t>TypeD</w:t>
      </w:r>
      <w:proofErr w:type="spellEnd"/>
      <w:r w:rsidR="00173CA2" w:rsidRPr="006514F8">
        <w:rPr>
          <w:lang w:eastAsia="zh-CN"/>
        </w:rPr>
        <w:t xml:space="preserve"> for DL only and a new QCL type for UL only. To summarize, to support the new QCL types in the R17 joint TCI framework, we need to define two new types of QCL relations, one for joint DL/UL, and one for UL only. </w:t>
      </w:r>
      <w:r w:rsidR="00EF77A1" w:rsidRPr="006514F8">
        <w:rPr>
          <w:lang w:eastAsia="zh-CN"/>
        </w:rPr>
        <w:t>Let’s call the joint DL/UL QCL</w:t>
      </w:r>
      <w:r w:rsidR="00E01801">
        <w:rPr>
          <w:lang w:eastAsia="zh-CN"/>
        </w:rPr>
        <w:t xml:space="preserve"> type</w:t>
      </w:r>
      <w:r w:rsidR="00173CA2" w:rsidRPr="006514F8">
        <w:rPr>
          <w:lang w:eastAsia="zh-CN"/>
        </w:rPr>
        <w:t xml:space="preserve"> </w:t>
      </w:r>
      <w:proofErr w:type="spellStart"/>
      <w:r w:rsidR="00173CA2" w:rsidRPr="006514F8">
        <w:rPr>
          <w:lang w:eastAsia="zh-CN"/>
        </w:rPr>
        <w:t>TypeE</w:t>
      </w:r>
      <w:proofErr w:type="spellEnd"/>
      <w:r w:rsidR="00EF77A1" w:rsidRPr="006514F8">
        <w:rPr>
          <w:lang w:eastAsia="zh-CN"/>
        </w:rPr>
        <w:t>, and UL-only QCL</w:t>
      </w:r>
      <w:r w:rsidR="00E01801">
        <w:rPr>
          <w:lang w:eastAsia="zh-CN"/>
        </w:rPr>
        <w:t xml:space="preserve"> type</w:t>
      </w:r>
      <w:r w:rsidR="00173CA2" w:rsidRPr="006514F8">
        <w:rPr>
          <w:lang w:eastAsia="zh-CN"/>
        </w:rPr>
        <w:t xml:space="preserve"> </w:t>
      </w:r>
      <w:proofErr w:type="spellStart"/>
      <w:r w:rsidR="00173CA2" w:rsidRPr="006514F8">
        <w:rPr>
          <w:lang w:eastAsia="zh-CN"/>
        </w:rPr>
        <w:t>TypeF</w:t>
      </w:r>
      <w:proofErr w:type="spellEnd"/>
      <w:r w:rsidR="00173CA2" w:rsidRPr="006514F8">
        <w:rPr>
          <w:lang w:eastAsia="zh-CN"/>
        </w:rPr>
        <w:t>. Combining QCL-</w:t>
      </w:r>
      <w:proofErr w:type="spellStart"/>
      <w:r w:rsidR="00173CA2" w:rsidRPr="006514F8">
        <w:rPr>
          <w:lang w:eastAsia="zh-CN"/>
        </w:rPr>
        <w:t>TypeE</w:t>
      </w:r>
      <w:proofErr w:type="spellEnd"/>
      <w:r w:rsidR="00173CA2" w:rsidRPr="006514F8">
        <w:rPr>
          <w:lang w:eastAsia="zh-CN"/>
        </w:rPr>
        <w:t>, QCL-</w:t>
      </w:r>
      <w:proofErr w:type="spellStart"/>
      <w:r w:rsidR="00173CA2" w:rsidRPr="006514F8">
        <w:rPr>
          <w:lang w:eastAsia="zh-CN"/>
        </w:rPr>
        <w:t>TypeF</w:t>
      </w:r>
      <w:proofErr w:type="spellEnd"/>
      <w:r w:rsidR="00173CA2" w:rsidRPr="006514F8">
        <w:rPr>
          <w:lang w:eastAsia="zh-CN"/>
        </w:rPr>
        <w:t xml:space="preserve"> with the existing QCL types can </w:t>
      </w:r>
      <w:r w:rsidR="00F8359A" w:rsidRPr="006514F8">
        <w:rPr>
          <w:lang w:eastAsia="zh-CN"/>
        </w:rPr>
        <w:t>produce</w:t>
      </w:r>
      <w:r w:rsidR="00173CA2" w:rsidRPr="006514F8">
        <w:rPr>
          <w:lang w:eastAsia="zh-CN"/>
        </w:rPr>
        <w:t xml:space="preserve"> all the TCI states of R17 as shown in the following example</w:t>
      </w:r>
      <w:r w:rsidR="00E11D24" w:rsidRPr="006514F8">
        <w:rPr>
          <w:lang w:eastAsia="zh-CN"/>
        </w:rPr>
        <w:t>s</w:t>
      </w:r>
      <w:r w:rsidR="00173CA2" w:rsidRPr="006514F8">
        <w:rPr>
          <w:lang w:eastAsia="zh-CN"/>
        </w:rPr>
        <w:t>:</w:t>
      </w:r>
    </w:p>
    <w:p w14:paraId="661FA4DE" w14:textId="5B8BA9A8" w:rsidR="00173CA2" w:rsidRPr="006514F8" w:rsidRDefault="00173CA2" w:rsidP="00EF77A1">
      <w:pPr>
        <w:pStyle w:val="ListParagraph"/>
        <w:numPr>
          <w:ilvl w:val="0"/>
          <w:numId w:val="60"/>
        </w:numPr>
        <w:ind w:left="720"/>
        <w:rPr>
          <w:rFonts w:ascii="Times New Roman" w:hAnsi="Times New Roman"/>
          <w:lang w:eastAsia="zh-CN"/>
        </w:rPr>
      </w:pPr>
      <w:r w:rsidRPr="006514F8">
        <w:rPr>
          <w:rFonts w:ascii="Times New Roman" w:hAnsi="Times New Roman"/>
          <w:lang w:eastAsia="zh-CN"/>
        </w:rPr>
        <w:t>A DL only TCI:</w:t>
      </w:r>
      <w:r w:rsidR="00EF77A1" w:rsidRPr="006514F8">
        <w:rPr>
          <w:rFonts w:ascii="Times New Roman" w:hAnsi="Times New Roman"/>
          <w:lang w:eastAsia="zh-CN"/>
        </w:rPr>
        <w:t xml:space="preserve"> {QCL-</w:t>
      </w:r>
      <w:proofErr w:type="spellStart"/>
      <w:r w:rsidR="00EF77A1" w:rsidRPr="006514F8">
        <w:rPr>
          <w:rFonts w:ascii="Times New Roman" w:hAnsi="Times New Roman"/>
          <w:lang w:eastAsia="zh-CN"/>
        </w:rPr>
        <w:t>TypeA</w:t>
      </w:r>
      <w:proofErr w:type="spellEnd"/>
      <w:r w:rsidR="00EF77A1" w:rsidRPr="006514F8">
        <w:rPr>
          <w:rFonts w:ascii="Times New Roman" w:hAnsi="Times New Roman"/>
          <w:lang w:eastAsia="zh-CN"/>
        </w:rPr>
        <w:t>, QCL-</w:t>
      </w:r>
      <w:proofErr w:type="spellStart"/>
      <w:r w:rsidR="00EF77A1" w:rsidRPr="006514F8">
        <w:rPr>
          <w:rFonts w:ascii="Times New Roman" w:hAnsi="Times New Roman"/>
          <w:lang w:eastAsia="zh-CN"/>
        </w:rPr>
        <w:t>TypeD</w:t>
      </w:r>
      <w:proofErr w:type="spellEnd"/>
      <w:r w:rsidR="00EF77A1" w:rsidRPr="006514F8">
        <w:rPr>
          <w:rFonts w:ascii="Times New Roman" w:hAnsi="Times New Roman"/>
          <w:lang w:eastAsia="zh-CN"/>
        </w:rPr>
        <w:t>}</w:t>
      </w:r>
    </w:p>
    <w:p w14:paraId="14186FA7" w14:textId="50DDA49A" w:rsidR="003333F8" w:rsidRPr="006514F8" w:rsidRDefault="003333F8" w:rsidP="00EF77A1">
      <w:pPr>
        <w:pStyle w:val="ListParagraph"/>
        <w:numPr>
          <w:ilvl w:val="0"/>
          <w:numId w:val="60"/>
        </w:numPr>
        <w:ind w:left="720"/>
        <w:rPr>
          <w:rFonts w:ascii="Times New Roman" w:hAnsi="Times New Roman"/>
          <w:lang w:eastAsia="zh-CN"/>
        </w:rPr>
      </w:pPr>
      <w:r w:rsidRPr="006514F8">
        <w:rPr>
          <w:rFonts w:ascii="Times New Roman" w:hAnsi="Times New Roman"/>
          <w:lang w:eastAsia="zh-CN"/>
        </w:rPr>
        <w:t>A UL only TCI:</w:t>
      </w:r>
      <w:r w:rsidR="00EF77A1" w:rsidRPr="006514F8">
        <w:rPr>
          <w:rFonts w:ascii="Times New Roman" w:hAnsi="Times New Roman"/>
          <w:lang w:eastAsia="zh-CN"/>
        </w:rPr>
        <w:t xml:space="preserve"> {QCL-</w:t>
      </w:r>
      <w:proofErr w:type="spellStart"/>
      <w:r w:rsidR="00EF77A1" w:rsidRPr="006514F8">
        <w:rPr>
          <w:rFonts w:ascii="Times New Roman" w:hAnsi="Times New Roman"/>
          <w:lang w:eastAsia="zh-CN"/>
        </w:rPr>
        <w:t>TypeF</w:t>
      </w:r>
      <w:proofErr w:type="spellEnd"/>
      <w:r w:rsidR="00EF77A1" w:rsidRPr="006514F8">
        <w:rPr>
          <w:rFonts w:ascii="Times New Roman" w:hAnsi="Times New Roman"/>
          <w:lang w:eastAsia="zh-CN"/>
        </w:rPr>
        <w:t>}</w:t>
      </w:r>
    </w:p>
    <w:p w14:paraId="4C637C3E" w14:textId="27F116B2" w:rsidR="003333F8" w:rsidRPr="006514F8" w:rsidRDefault="003333F8" w:rsidP="00EF77A1">
      <w:pPr>
        <w:pStyle w:val="ListParagraph"/>
        <w:numPr>
          <w:ilvl w:val="0"/>
          <w:numId w:val="60"/>
        </w:numPr>
        <w:ind w:left="720"/>
        <w:rPr>
          <w:rFonts w:ascii="Times New Roman" w:hAnsi="Times New Roman"/>
          <w:lang w:eastAsia="zh-CN"/>
        </w:rPr>
      </w:pPr>
      <w:r w:rsidRPr="006514F8">
        <w:rPr>
          <w:rFonts w:ascii="Times New Roman" w:hAnsi="Times New Roman"/>
          <w:lang w:eastAsia="zh-CN"/>
        </w:rPr>
        <w:t xml:space="preserve">A joint DL/UL </w:t>
      </w:r>
      <w:proofErr w:type="gramStart"/>
      <w:r w:rsidRPr="006514F8">
        <w:rPr>
          <w:rFonts w:ascii="Times New Roman" w:hAnsi="Times New Roman"/>
          <w:lang w:eastAsia="zh-CN"/>
        </w:rPr>
        <w:t>TCI:</w:t>
      </w:r>
      <w:r w:rsidR="00EF77A1" w:rsidRPr="006514F8">
        <w:rPr>
          <w:rFonts w:ascii="Times New Roman" w:hAnsi="Times New Roman"/>
          <w:lang w:eastAsia="zh-CN"/>
        </w:rPr>
        <w:t>{</w:t>
      </w:r>
      <w:proofErr w:type="gramEnd"/>
      <w:r w:rsidR="00EF77A1" w:rsidRPr="006514F8">
        <w:rPr>
          <w:rFonts w:ascii="Times New Roman" w:hAnsi="Times New Roman"/>
          <w:lang w:eastAsia="zh-CN"/>
        </w:rPr>
        <w:t>QCL-</w:t>
      </w:r>
      <w:proofErr w:type="spellStart"/>
      <w:r w:rsidR="00EF77A1" w:rsidRPr="006514F8">
        <w:rPr>
          <w:rFonts w:ascii="Times New Roman" w:hAnsi="Times New Roman"/>
          <w:lang w:eastAsia="zh-CN"/>
        </w:rPr>
        <w:t>TypeA</w:t>
      </w:r>
      <w:proofErr w:type="spellEnd"/>
      <w:r w:rsidR="00EF77A1" w:rsidRPr="006514F8">
        <w:rPr>
          <w:rFonts w:ascii="Times New Roman" w:hAnsi="Times New Roman"/>
          <w:lang w:eastAsia="zh-CN"/>
        </w:rPr>
        <w:t>, QCL-</w:t>
      </w:r>
      <w:proofErr w:type="spellStart"/>
      <w:r w:rsidR="00EF77A1" w:rsidRPr="006514F8">
        <w:rPr>
          <w:rFonts w:ascii="Times New Roman" w:hAnsi="Times New Roman"/>
          <w:lang w:eastAsia="zh-CN"/>
        </w:rPr>
        <w:t>TypeE</w:t>
      </w:r>
      <w:proofErr w:type="spellEnd"/>
      <w:r w:rsidR="00EF77A1" w:rsidRPr="006514F8">
        <w:rPr>
          <w:rFonts w:ascii="Times New Roman" w:hAnsi="Times New Roman"/>
          <w:lang w:eastAsia="zh-CN"/>
        </w:rPr>
        <w:t>}</w:t>
      </w:r>
    </w:p>
    <w:p w14:paraId="2F0118BE" w14:textId="79A3FA51" w:rsidR="003333F8" w:rsidRPr="006514F8" w:rsidRDefault="003333F8" w:rsidP="00EF77A1">
      <w:pPr>
        <w:pStyle w:val="ListParagraph"/>
        <w:numPr>
          <w:ilvl w:val="0"/>
          <w:numId w:val="60"/>
        </w:numPr>
        <w:ind w:left="720"/>
        <w:rPr>
          <w:rFonts w:ascii="Times New Roman" w:hAnsi="Times New Roman"/>
          <w:lang w:eastAsia="zh-CN"/>
        </w:rPr>
      </w:pPr>
      <w:r w:rsidRPr="006514F8">
        <w:rPr>
          <w:rFonts w:ascii="Times New Roman" w:hAnsi="Times New Roman"/>
          <w:lang w:eastAsia="zh-CN"/>
        </w:rPr>
        <w:t xml:space="preserve">A separate DL/UL TCI: </w:t>
      </w:r>
      <w:r w:rsidR="00EF77A1" w:rsidRPr="006514F8">
        <w:rPr>
          <w:rFonts w:ascii="Times New Roman" w:hAnsi="Times New Roman"/>
          <w:lang w:eastAsia="zh-CN"/>
        </w:rPr>
        <w:t>{QCL-</w:t>
      </w:r>
      <w:proofErr w:type="spellStart"/>
      <w:r w:rsidR="00EF77A1" w:rsidRPr="006514F8">
        <w:rPr>
          <w:rFonts w:ascii="Times New Roman" w:hAnsi="Times New Roman"/>
          <w:lang w:eastAsia="zh-CN"/>
        </w:rPr>
        <w:t>TypeA</w:t>
      </w:r>
      <w:proofErr w:type="spellEnd"/>
      <w:r w:rsidR="00EF77A1" w:rsidRPr="006514F8">
        <w:rPr>
          <w:rFonts w:ascii="Times New Roman" w:hAnsi="Times New Roman"/>
          <w:lang w:eastAsia="zh-CN"/>
        </w:rPr>
        <w:t>, QCL-</w:t>
      </w:r>
      <w:proofErr w:type="spellStart"/>
      <w:r w:rsidR="00EF77A1" w:rsidRPr="006514F8">
        <w:rPr>
          <w:rFonts w:ascii="Times New Roman" w:hAnsi="Times New Roman"/>
          <w:lang w:eastAsia="zh-CN"/>
        </w:rPr>
        <w:t>TypeD</w:t>
      </w:r>
      <w:proofErr w:type="spellEnd"/>
      <w:r w:rsidR="00EF77A1" w:rsidRPr="006514F8">
        <w:rPr>
          <w:rFonts w:ascii="Times New Roman" w:hAnsi="Times New Roman"/>
          <w:lang w:eastAsia="zh-CN"/>
        </w:rPr>
        <w:t>, QCL-</w:t>
      </w:r>
      <w:proofErr w:type="spellStart"/>
      <w:r w:rsidR="00EF77A1" w:rsidRPr="006514F8">
        <w:rPr>
          <w:rFonts w:ascii="Times New Roman" w:hAnsi="Times New Roman"/>
          <w:lang w:eastAsia="zh-CN"/>
        </w:rPr>
        <w:t>TypeF</w:t>
      </w:r>
      <w:proofErr w:type="spellEnd"/>
      <w:r w:rsidR="00EF77A1" w:rsidRPr="006514F8">
        <w:rPr>
          <w:rFonts w:ascii="Times New Roman" w:hAnsi="Times New Roman"/>
          <w:lang w:eastAsia="zh-CN"/>
        </w:rPr>
        <w:t>}</w:t>
      </w:r>
    </w:p>
    <w:p w14:paraId="22C6DDCE" w14:textId="77777777" w:rsidR="00F817CB" w:rsidRPr="006514F8" w:rsidRDefault="00F817CB" w:rsidP="00F817CB">
      <w:pPr>
        <w:pStyle w:val="ListParagraph"/>
        <w:rPr>
          <w:rFonts w:ascii="Times New Roman" w:hAnsi="Times New Roman"/>
          <w:lang w:eastAsia="zh-CN"/>
        </w:rPr>
      </w:pPr>
    </w:p>
    <w:p w14:paraId="2AB56381" w14:textId="5FD3D0AB" w:rsidR="00EF77A1" w:rsidRPr="006514F8" w:rsidRDefault="00EF77A1" w:rsidP="00EF77A1">
      <w:pPr>
        <w:rPr>
          <w:b/>
          <w:bCs/>
          <w:lang w:eastAsia="zh-CN"/>
        </w:rPr>
      </w:pPr>
      <w:r w:rsidRPr="006514F8">
        <w:rPr>
          <w:b/>
          <w:bCs/>
          <w:lang w:eastAsia="zh-CN"/>
        </w:rPr>
        <w:t xml:space="preserve">Proposal </w:t>
      </w:r>
      <w:r w:rsidR="008F75F6" w:rsidRPr="006514F8">
        <w:rPr>
          <w:b/>
          <w:bCs/>
          <w:lang w:eastAsia="zh-CN"/>
        </w:rPr>
        <w:t>1</w:t>
      </w:r>
      <w:r w:rsidRPr="006514F8">
        <w:rPr>
          <w:b/>
          <w:bCs/>
          <w:lang w:eastAsia="zh-CN"/>
        </w:rPr>
        <w:t>: Define a new QCL type for joint DL/UL QCL.</w:t>
      </w:r>
    </w:p>
    <w:p w14:paraId="77A77D22" w14:textId="7BC0B6E2" w:rsidR="00522993" w:rsidRPr="006514F8" w:rsidRDefault="00EF77A1" w:rsidP="00522993">
      <w:pPr>
        <w:rPr>
          <w:b/>
          <w:bCs/>
          <w:lang w:eastAsia="zh-CN"/>
        </w:rPr>
      </w:pPr>
      <w:r w:rsidRPr="006514F8">
        <w:rPr>
          <w:b/>
          <w:bCs/>
          <w:lang w:eastAsia="zh-CN"/>
        </w:rPr>
        <w:t xml:space="preserve">Proposal </w:t>
      </w:r>
      <w:r w:rsidR="008F75F6" w:rsidRPr="006514F8">
        <w:rPr>
          <w:b/>
          <w:bCs/>
          <w:lang w:eastAsia="zh-CN"/>
        </w:rPr>
        <w:t>2</w:t>
      </w:r>
      <w:r w:rsidRPr="006514F8">
        <w:rPr>
          <w:b/>
          <w:bCs/>
          <w:lang w:eastAsia="zh-CN"/>
        </w:rPr>
        <w:t>. Define a new QCL type for UL-only QCL.</w:t>
      </w:r>
    </w:p>
    <w:p w14:paraId="1EE35037" w14:textId="46150CCB" w:rsidR="006C7558" w:rsidRPr="006514F8" w:rsidRDefault="006C7558" w:rsidP="006C7558">
      <w:pPr>
        <w:rPr>
          <w:lang w:eastAsia="zh-CN"/>
        </w:rPr>
      </w:pPr>
    </w:p>
    <w:p w14:paraId="39287810" w14:textId="4810D6A6" w:rsidR="00AA7BCB" w:rsidRDefault="00A44C3A" w:rsidP="009535DC">
      <w:pPr>
        <w:pStyle w:val="ListParagraph"/>
        <w:numPr>
          <w:ilvl w:val="0"/>
          <w:numId w:val="60"/>
        </w:numPr>
        <w:rPr>
          <w:lang w:eastAsia="zh-CN"/>
        </w:rPr>
      </w:pPr>
      <w:r w:rsidRPr="006514F8">
        <w:rPr>
          <w:rFonts w:ascii="Times New Roman" w:hAnsi="Times New Roman"/>
          <w:lang w:eastAsia="zh-CN"/>
        </w:rPr>
        <w:t>CSI-RS as QCL source</w:t>
      </w:r>
      <w:r w:rsidR="00F1093D" w:rsidRPr="006514F8">
        <w:rPr>
          <w:rFonts w:ascii="Times New Roman" w:hAnsi="Times New Roman"/>
          <w:lang w:eastAsia="zh-CN"/>
        </w:rPr>
        <w:t xml:space="preserve"> in </w:t>
      </w:r>
      <w:r w:rsidR="00A8126A">
        <w:rPr>
          <w:rFonts w:ascii="Times New Roman" w:hAnsi="Times New Roman"/>
          <w:lang w:eastAsia="zh-CN"/>
        </w:rPr>
        <w:t xml:space="preserve">the </w:t>
      </w:r>
      <w:r w:rsidR="00F1093D" w:rsidRPr="006514F8">
        <w:rPr>
          <w:rFonts w:ascii="Times New Roman" w:hAnsi="Times New Roman"/>
          <w:lang w:eastAsia="zh-CN"/>
        </w:rPr>
        <w:t>unified TCI framework</w:t>
      </w:r>
    </w:p>
    <w:p w14:paraId="29EC4C5F" w14:textId="767D927A" w:rsidR="00AA7BCB" w:rsidRPr="006514F8" w:rsidRDefault="00A8126A" w:rsidP="00AA7BCB">
      <w:pPr>
        <w:tabs>
          <w:tab w:val="left" w:pos="720"/>
          <w:tab w:val="left" w:pos="1440"/>
        </w:tabs>
        <w:spacing w:before="120" w:line="240" w:lineRule="auto"/>
      </w:pPr>
      <w:r>
        <w:tab/>
      </w:r>
      <w:r w:rsidR="00AA7BCB" w:rsidRPr="006514F8">
        <w:t>R16 QCL rule allows a CSI-RS resource for CSI be used as a source of QCL-</w:t>
      </w:r>
      <w:proofErr w:type="spellStart"/>
      <w:r w:rsidR="00AA7BCB" w:rsidRPr="006514F8">
        <w:t>TypeA</w:t>
      </w:r>
      <w:proofErr w:type="spellEnd"/>
      <w:r w:rsidR="00AA7BCB" w:rsidRPr="006514F8">
        <w:t>, and if applicable QCL-</w:t>
      </w:r>
      <w:proofErr w:type="spellStart"/>
      <w:r w:rsidR="00AA7BCB" w:rsidRPr="006514F8">
        <w:t>TypeD</w:t>
      </w:r>
      <w:proofErr w:type="spellEnd"/>
      <w:r w:rsidR="00AA7BCB" w:rsidRPr="006514F8">
        <w:t xml:space="preserve">, for DM-RS of PDCCH/PDSCH. The same rule shall be extended to R17 unified TCI framework, for at least UE-dedicated reception of PDCCH/PDSCH and other </w:t>
      </w:r>
      <w:proofErr w:type="spellStart"/>
      <w:r w:rsidR="00AA7BCB" w:rsidRPr="006514F8">
        <w:t>channes</w:t>
      </w:r>
      <w:proofErr w:type="spellEnd"/>
      <w:r w:rsidR="00AA7BCB" w:rsidRPr="006514F8">
        <w:t xml:space="preserve">/signals sharing their TCI states. </w:t>
      </w:r>
    </w:p>
    <w:p w14:paraId="693A9AE5" w14:textId="77777777" w:rsidR="00AA7BCB" w:rsidRPr="006514F8" w:rsidRDefault="00AA7BCB" w:rsidP="00AA7BCB">
      <w:pPr>
        <w:tabs>
          <w:tab w:val="left" w:pos="720"/>
          <w:tab w:val="left" w:pos="1440"/>
        </w:tabs>
        <w:spacing w:before="120" w:line="240" w:lineRule="auto"/>
      </w:pPr>
    </w:p>
    <w:p w14:paraId="085540DA" w14:textId="77777777" w:rsidR="00AA7BCB" w:rsidRPr="006514F8" w:rsidRDefault="00AA7BCB" w:rsidP="00AA7BCB">
      <w:pPr>
        <w:tabs>
          <w:tab w:val="left" w:pos="720"/>
          <w:tab w:val="left" w:pos="1440"/>
        </w:tabs>
        <w:spacing w:before="120" w:line="240" w:lineRule="auto"/>
      </w:pPr>
      <w:r w:rsidRPr="006514F8">
        <w:rPr>
          <w:b/>
          <w:bCs/>
          <w:lang w:eastAsia="zh-CN"/>
        </w:rPr>
        <w:t>Proposal 3: Support CSI-RS for CSI as QCL-</w:t>
      </w:r>
      <w:proofErr w:type="spellStart"/>
      <w:r w:rsidRPr="006514F8">
        <w:rPr>
          <w:b/>
          <w:bCs/>
          <w:lang w:eastAsia="zh-CN"/>
        </w:rPr>
        <w:t>typeA</w:t>
      </w:r>
      <w:proofErr w:type="spellEnd"/>
      <w:r w:rsidRPr="006514F8">
        <w:rPr>
          <w:b/>
          <w:bCs/>
          <w:lang w:eastAsia="zh-CN"/>
        </w:rPr>
        <w:t>, and the same CSI-RS resource as QCL-</w:t>
      </w:r>
      <w:proofErr w:type="spellStart"/>
      <w:proofErr w:type="gramStart"/>
      <w:r w:rsidRPr="006514F8">
        <w:rPr>
          <w:b/>
          <w:bCs/>
          <w:lang w:eastAsia="zh-CN"/>
        </w:rPr>
        <w:t>typeD</w:t>
      </w:r>
      <w:proofErr w:type="spellEnd"/>
      <w:r w:rsidRPr="006514F8">
        <w:rPr>
          <w:b/>
          <w:bCs/>
          <w:lang w:eastAsia="zh-CN"/>
        </w:rPr>
        <w:t xml:space="preserve">  source</w:t>
      </w:r>
      <w:proofErr w:type="gramEnd"/>
      <w:r w:rsidRPr="006514F8">
        <w:rPr>
          <w:b/>
          <w:bCs/>
          <w:lang w:eastAsia="zh-CN"/>
        </w:rPr>
        <w:t xml:space="preserve"> if applicable for UE-dedicated reception of PDCCH/PDSCH.  </w:t>
      </w:r>
    </w:p>
    <w:p w14:paraId="761F0047" w14:textId="77777777" w:rsidR="00AA7BCB" w:rsidRPr="00AA7BCB" w:rsidRDefault="00AA7BCB" w:rsidP="00AA7BCB">
      <w:pPr>
        <w:rPr>
          <w:lang w:eastAsia="zh-CN"/>
        </w:rPr>
      </w:pPr>
    </w:p>
    <w:p w14:paraId="4B851212" w14:textId="1A848C33" w:rsidR="00AA7BCB" w:rsidRPr="006514F8" w:rsidRDefault="00AA7BCB" w:rsidP="00AA7BCB">
      <w:pPr>
        <w:pStyle w:val="ListParagraph"/>
        <w:numPr>
          <w:ilvl w:val="0"/>
          <w:numId w:val="60"/>
        </w:numPr>
        <w:rPr>
          <w:rFonts w:ascii="Times New Roman" w:hAnsi="Times New Roman"/>
          <w:lang w:eastAsia="zh-CN"/>
        </w:rPr>
      </w:pPr>
      <w:r>
        <w:rPr>
          <w:rFonts w:ascii="Times New Roman" w:hAnsi="Times New Roman"/>
          <w:lang w:eastAsia="zh-CN"/>
        </w:rPr>
        <w:t>SRS as target for R17 TCI</w:t>
      </w:r>
    </w:p>
    <w:p w14:paraId="74CAF34A" w14:textId="49077D17" w:rsidR="007969DA" w:rsidRPr="006514F8" w:rsidRDefault="00415724" w:rsidP="00A8126A">
      <w:pPr>
        <w:tabs>
          <w:tab w:val="left" w:pos="720"/>
          <w:tab w:val="left" w:pos="1440"/>
        </w:tabs>
        <w:spacing w:before="120" w:line="240" w:lineRule="auto"/>
        <w:rPr>
          <w:lang w:eastAsia="zh-CN"/>
        </w:rPr>
      </w:pPr>
      <w:r w:rsidRPr="006514F8">
        <w:tab/>
      </w:r>
      <w:r w:rsidR="009F3BA8" w:rsidRPr="006514F8">
        <w:rPr>
          <w:lang w:eastAsia="zh-CN"/>
        </w:rPr>
        <w:t xml:space="preserve">It was agreed that the above SRS can share the same indicated Rel-17 TCI state as dynamic-grant/configured-grant based PUSCH, </w:t>
      </w:r>
      <w:proofErr w:type="gramStart"/>
      <w:r w:rsidR="009F3BA8" w:rsidRPr="006514F8">
        <w:rPr>
          <w:lang w:eastAsia="zh-CN"/>
        </w:rPr>
        <w:t>all of</w:t>
      </w:r>
      <w:proofErr w:type="gramEnd"/>
      <w:r w:rsidR="009F3BA8" w:rsidRPr="006514F8">
        <w:rPr>
          <w:lang w:eastAsia="zh-CN"/>
        </w:rPr>
        <w:t xml:space="preserve"> dedicated PUCCH resources in a CC, but when the SRS doesn’t share such Rel-17 TCI state, it remains to be determined whether it can be configured as a target of R17 UL or joint TCI at all.  There are several reasons making the configuration of such SRS impossible. From UL TX beam point of view, the spatial relation for SRS is configured per SRS resource. On the other hand, the power control parameters (alpha, p0, closed-loop index) are configured per SRS resource set. </w:t>
      </w:r>
      <w:r w:rsidR="00203F93" w:rsidRPr="006514F8">
        <w:rPr>
          <w:lang w:eastAsia="zh-CN"/>
        </w:rPr>
        <w:t xml:space="preserve">By previous agreement, a UL or joint TCI state has a power control parameter set that applies to the target channel/signal. </w:t>
      </w:r>
      <w:r w:rsidR="009F3BA8" w:rsidRPr="006514F8">
        <w:rPr>
          <w:lang w:eastAsia="zh-CN"/>
        </w:rPr>
        <w:t xml:space="preserve">If we allow </w:t>
      </w:r>
      <w:proofErr w:type="gramStart"/>
      <w:r w:rsidR="009F3BA8" w:rsidRPr="006514F8">
        <w:rPr>
          <w:lang w:eastAsia="zh-CN"/>
        </w:rPr>
        <w:t>a</w:t>
      </w:r>
      <w:proofErr w:type="gramEnd"/>
      <w:r w:rsidR="009F3BA8" w:rsidRPr="006514F8">
        <w:rPr>
          <w:lang w:eastAsia="zh-CN"/>
        </w:rPr>
        <w:t xml:space="preserve"> SRS resource to be configured as a target for R17 UL or joint TCI state, </w:t>
      </w:r>
      <w:r w:rsidR="00203F93" w:rsidRPr="006514F8">
        <w:rPr>
          <w:lang w:eastAsia="zh-CN"/>
        </w:rPr>
        <w:t xml:space="preserve">the power control parameter set is also automatically updated when the TCI state applies to the SRS resource. Different SRS resources within the same SRS resource set therefore will have different power control parameters when </w:t>
      </w:r>
      <w:r w:rsidR="00F0515B" w:rsidRPr="006514F8">
        <w:rPr>
          <w:lang w:eastAsia="zh-CN"/>
        </w:rPr>
        <w:t xml:space="preserve">indicated by different TCI states. This is inconsistent with the definition of SRS resource set. </w:t>
      </w:r>
    </w:p>
    <w:p w14:paraId="689C2CA4" w14:textId="01DF9B47" w:rsidR="00032CD4" w:rsidRPr="006514F8" w:rsidRDefault="00032CD4" w:rsidP="009F3BA8">
      <w:pPr>
        <w:ind w:firstLine="360"/>
        <w:rPr>
          <w:lang w:eastAsia="zh-CN"/>
        </w:rPr>
      </w:pPr>
    </w:p>
    <w:p w14:paraId="7A54A870" w14:textId="0F54438B" w:rsidR="00032CD4" w:rsidRDefault="00032CD4" w:rsidP="00A8126A">
      <w:pPr>
        <w:rPr>
          <w:b/>
          <w:bCs/>
          <w:lang w:eastAsia="zh-CN"/>
        </w:rPr>
      </w:pPr>
      <w:r w:rsidRPr="006514F8">
        <w:rPr>
          <w:b/>
          <w:bCs/>
          <w:lang w:eastAsia="zh-CN"/>
        </w:rPr>
        <w:lastRenderedPageBreak/>
        <w:t>Proposal</w:t>
      </w:r>
      <w:r w:rsidR="00A8126A">
        <w:rPr>
          <w:b/>
          <w:bCs/>
          <w:lang w:eastAsia="zh-CN"/>
        </w:rPr>
        <w:t xml:space="preserve"> 4</w:t>
      </w:r>
      <w:r w:rsidRPr="006514F8">
        <w:rPr>
          <w:b/>
          <w:bCs/>
          <w:lang w:eastAsia="zh-CN"/>
        </w:rPr>
        <w:t xml:space="preserve">: </w:t>
      </w:r>
      <w:bookmarkStart w:id="6" w:name="_Hlk86313575"/>
      <w:r w:rsidRPr="006514F8">
        <w:rPr>
          <w:b/>
          <w:bCs/>
          <w:lang w:eastAsia="zh-CN"/>
        </w:rPr>
        <w:t xml:space="preserve"> If </w:t>
      </w:r>
      <w:proofErr w:type="gramStart"/>
      <w:r w:rsidRPr="006514F8">
        <w:rPr>
          <w:b/>
          <w:bCs/>
          <w:lang w:eastAsia="zh-CN"/>
        </w:rPr>
        <w:t>a</w:t>
      </w:r>
      <w:proofErr w:type="gramEnd"/>
      <w:r w:rsidRPr="006514F8">
        <w:rPr>
          <w:b/>
          <w:bCs/>
          <w:lang w:eastAsia="zh-CN"/>
        </w:rPr>
        <w:t xml:space="preserve"> SRS resource for BM, antenna switching, codebook-, or non-codebook-based UL transmission </w:t>
      </w:r>
      <w:bookmarkEnd w:id="6"/>
      <w:r w:rsidRPr="006514F8">
        <w:rPr>
          <w:b/>
          <w:bCs/>
          <w:lang w:eastAsia="zh-CN"/>
        </w:rPr>
        <w:t xml:space="preserve">doesn’t share the same indicated Rel-17 TCI state as dynamic-grant/configured-grant based PUSCH, it cannot be configured as a target for R17 UL or joint TCI. </w:t>
      </w:r>
      <w:r w:rsidR="000F0C28">
        <w:rPr>
          <w:b/>
          <w:bCs/>
          <w:lang w:eastAsia="zh-CN"/>
        </w:rPr>
        <w:t xml:space="preserve">In this case, the spatial relation for the SRS resource and the power control parameter for SRS resource set are configured as Rel-16 </w:t>
      </w:r>
      <w:r w:rsidR="003514F6">
        <w:rPr>
          <w:b/>
          <w:bCs/>
          <w:lang w:eastAsia="zh-CN"/>
        </w:rPr>
        <w:t>manner</w:t>
      </w:r>
      <w:r w:rsidR="000F0C28">
        <w:rPr>
          <w:b/>
          <w:bCs/>
          <w:lang w:eastAsia="zh-CN"/>
        </w:rPr>
        <w:t>.</w:t>
      </w:r>
    </w:p>
    <w:p w14:paraId="177C6499" w14:textId="0478C5D4" w:rsidR="000F0C28" w:rsidRPr="006514F8" w:rsidRDefault="000F0C28" w:rsidP="00A8126A">
      <w:pPr>
        <w:rPr>
          <w:b/>
          <w:bCs/>
          <w:lang w:eastAsia="zh-CN"/>
        </w:rPr>
      </w:pPr>
    </w:p>
    <w:p w14:paraId="686B738F" w14:textId="77777777" w:rsidR="00CF333C" w:rsidRPr="006514F8" w:rsidRDefault="00CF333C" w:rsidP="00295B5E">
      <w:pPr>
        <w:rPr>
          <w:lang w:eastAsia="zh-CN"/>
        </w:rPr>
      </w:pPr>
    </w:p>
    <w:p w14:paraId="6D28281C" w14:textId="762A6460" w:rsidR="005B7102" w:rsidRPr="006514F8" w:rsidRDefault="0094700A" w:rsidP="005B7102">
      <w:pPr>
        <w:pStyle w:val="Heading2"/>
        <w:rPr>
          <w:sz w:val="20"/>
          <w:szCs w:val="20"/>
        </w:rPr>
      </w:pPr>
      <w:r w:rsidRPr="006514F8">
        <w:t>I</w:t>
      </w:r>
      <w:r w:rsidR="005B7102" w:rsidRPr="006514F8">
        <w:t xml:space="preserve">nter-cell </w:t>
      </w:r>
      <w:r w:rsidRPr="006514F8">
        <w:t>beam indication</w:t>
      </w:r>
    </w:p>
    <w:p w14:paraId="428BC0C4" w14:textId="46887D9A" w:rsidR="000D6615" w:rsidRPr="006514F8" w:rsidRDefault="000D6615" w:rsidP="000D6615">
      <w:pPr>
        <w:rPr>
          <w:lang w:eastAsia="zh-CN"/>
        </w:rPr>
      </w:pPr>
      <w:r w:rsidRPr="006514F8">
        <w:rPr>
          <w:lang w:eastAsia="zh-CN"/>
        </w:rPr>
        <w:t>The following agreement is achieved in RAN1#</w:t>
      </w:r>
      <w:r w:rsidR="00C33139" w:rsidRPr="006514F8">
        <w:rPr>
          <w:lang w:eastAsia="zh-CN"/>
        </w:rPr>
        <w:t>10</w:t>
      </w:r>
      <w:r w:rsidR="00203C0C" w:rsidRPr="006514F8">
        <w:rPr>
          <w:lang w:eastAsia="zh-CN"/>
        </w:rPr>
        <w:t>6bis_</w:t>
      </w:r>
      <w:r w:rsidR="00C33139" w:rsidRPr="006514F8">
        <w:rPr>
          <w:lang w:eastAsia="zh-CN"/>
        </w:rPr>
        <w:t>e</w:t>
      </w:r>
      <w:r w:rsidR="002C15DA" w:rsidRPr="006514F8">
        <w:rPr>
          <w:lang w:eastAsia="zh-CN"/>
        </w:rPr>
        <w:t xml:space="preserve"> on L1/L2-centric inter-cell mobility:</w:t>
      </w:r>
    </w:p>
    <w:tbl>
      <w:tblPr>
        <w:tblStyle w:val="TableGrid"/>
        <w:tblW w:w="0" w:type="auto"/>
        <w:tblLook w:val="04A0" w:firstRow="1" w:lastRow="0" w:firstColumn="1" w:lastColumn="0" w:noHBand="0" w:noVBand="1"/>
      </w:tblPr>
      <w:tblGrid>
        <w:gridCol w:w="9307"/>
      </w:tblGrid>
      <w:tr w:rsidR="000D6615" w:rsidRPr="006514F8" w14:paraId="777B9ECB" w14:textId="77777777" w:rsidTr="00635A4E">
        <w:tc>
          <w:tcPr>
            <w:tcW w:w="9307" w:type="dxa"/>
          </w:tcPr>
          <w:p w14:paraId="403CAC25" w14:textId="77777777" w:rsidR="007B730C" w:rsidRPr="006514F8" w:rsidRDefault="007B730C" w:rsidP="007B730C">
            <w:r w:rsidRPr="006514F8">
              <w:rPr>
                <w:b/>
              </w:rPr>
              <w:t>Conclusion</w:t>
            </w:r>
          </w:p>
          <w:p w14:paraId="72A4D48A" w14:textId="77777777" w:rsidR="007B730C" w:rsidRPr="006514F8" w:rsidRDefault="007B730C" w:rsidP="007B730C">
            <w:pPr>
              <w:rPr>
                <w:rFonts w:eastAsia="宋体"/>
                <w:szCs w:val="20"/>
              </w:rPr>
            </w:pPr>
            <w:r w:rsidRPr="006514F8">
              <w:t xml:space="preserve">On Rel-17 beam indication enhancements for inter-cell beam management, </w:t>
            </w:r>
            <w:r w:rsidRPr="006514F8">
              <w:rPr>
                <w:rFonts w:eastAsia="宋体"/>
                <w:szCs w:val="20"/>
              </w:rPr>
              <w:t>for separate DL/UL TCI, there is no consensus in restricting the indicated DL TCI and UL TCI to be associated with SSBs of a same physical cell ID.</w:t>
            </w:r>
          </w:p>
          <w:p w14:paraId="387AAED0" w14:textId="77777777" w:rsidR="007B730C" w:rsidRPr="006514F8" w:rsidRDefault="007B730C" w:rsidP="00BA1CF2">
            <w:pPr>
              <w:pStyle w:val="ListParagraph"/>
              <w:numPr>
                <w:ilvl w:val="0"/>
                <w:numId w:val="68"/>
              </w:numPr>
              <w:spacing w:before="120" w:after="120" w:line="240" w:lineRule="auto"/>
              <w:jc w:val="both"/>
              <w:rPr>
                <w:rFonts w:ascii="Times New Roman" w:hAnsi="Times New Roman"/>
                <w:szCs w:val="20"/>
              </w:rPr>
            </w:pPr>
            <w:r w:rsidRPr="006514F8">
              <w:rPr>
                <w:rFonts w:ascii="Times New Roman" w:hAnsi="Times New Roman"/>
                <w:szCs w:val="20"/>
              </w:rPr>
              <w:t>Whether a corresponding UE feature can be introduced can be discussed in UE feature agenda</w:t>
            </w:r>
          </w:p>
          <w:p w14:paraId="02289914" w14:textId="77777777" w:rsidR="00A92CFA" w:rsidRPr="006514F8" w:rsidRDefault="00A92CFA" w:rsidP="00852AF0"/>
          <w:p w14:paraId="6A854C16" w14:textId="77777777" w:rsidR="007B730C" w:rsidRPr="006514F8" w:rsidRDefault="007B730C" w:rsidP="007B730C">
            <w:r w:rsidRPr="006514F8">
              <w:rPr>
                <w:b/>
              </w:rPr>
              <w:t>Conclusion</w:t>
            </w:r>
          </w:p>
          <w:p w14:paraId="16C4CE33" w14:textId="77777777" w:rsidR="007B730C" w:rsidRPr="006514F8" w:rsidRDefault="007B730C" w:rsidP="007B730C">
            <w:r w:rsidRPr="006514F8">
              <w:t>On Rel-17 beam indication enhancements for inter-cell beam management, the supported number of physical cell IDs different from that of the serving cell that are associated with activated TCI states for the supported Rel-17 MAC-CE-based and/or DCI-based beam indication (at least using DCI formats 1_1/1_2 with and without DL assignment including the associated MAC-CE-based TCI state activation) will be decided as a part of UE feature discussion.</w:t>
            </w:r>
          </w:p>
          <w:p w14:paraId="17273BB8" w14:textId="77777777" w:rsidR="007B730C" w:rsidRPr="006514F8" w:rsidRDefault="007B730C" w:rsidP="00BA1CF2">
            <w:pPr>
              <w:numPr>
                <w:ilvl w:val="0"/>
                <w:numId w:val="69"/>
              </w:numPr>
              <w:autoSpaceDE/>
              <w:autoSpaceDN/>
              <w:adjustRightInd/>
              <w:spacing w:after="0" w:line="240" w:lineRule="auto"/>
            </w:pPr>
            <w:r w:rsidRPr="006514F8">
              <w:t xml:space="preserve">Decide in conjunction with inter-cell </w:t>
            </w:r>
            <w:proofErr w:type="spellStart"/>
            <w:r w:rsidRPr="006514F8">
              <w:t>mTRP</w:t>
            </w:r>
            <w:proofErr w:type="spellEnd"/>
            <w:r w:rsidRPr="006514F8">
              <w:t>, where the candidate value(s) include at least 1</w:t>
            </w:r>
          </w:p>
          <w:p w14:paraId="7261B29B" w14:textId="77777777" w:rsidR="007B730C" w:rsidRPr="006514F8" w:rsidRDefault="007B730C" w:rsidP="00852AF0"/>
          <w:p w14:paraId="290DDF6B" w14:textId="77777777" w:rsidR="007B730C" w:rsidRPr="006514F8" w:rsidRDefault="007B730C" w:rsidP="007B730C">
            <w:pPr>
              <w:rPr>
                <w:b/>
                <w:highlight w:val="green"/>
              </w:rPr>
            </w:pPr>
            <w:r w:rsidRPr="006514F8">
              <w:rPr>
                <w:b/>
                <w:highlight w:val="green"/>
              </w:rPr>
              <w:t>Agreement</w:t>
            </w:r>
          </w:p>
          <w:p w14:paraId="1440D022" w14:textId="77777777" w:rsidR="007B730C" w:rsidRPr="006514F8" w:rsidRDefault="007B730C" w:rsidP="007B730C">
            <w:pPr>
              <w:rPr>
                <w:lang w:eastAsia="ko-KR"/>
              </w:rPr>
            </w:pPr>
            <w:r w:rsidRPr="006514F8">
              <w:t xml:space="preserve">On Rel-17 enhancements for inter-cell beam management and inter-cell </w:t>
            </w:r>
            <w:proofErr w:type="spellStart"/>
            <w:r w:rsidRPr="006514F8">
              <w:t>mTRP</w:t>
            </w:r>
            <w:proofErr w:type="spellEnd"/>
            <w:r w:rsidRPr="006514F8">
              <w:t>, the L1-RSRP reporting reuses Rel-15 L1-RSRP table</w:t>
            </w:r>
          </w:p>
          <w:p w14:paraId="09E7C4AC" w14:textId="77777777" w:rsidR="00345393" w:rsidRPr="006514F8" w:rsidRDefault="00345393" w:rsidP="00345393">
            <w:pPr>
              <w:rPr>
                <w:b/>
                <w:highlight w:val="green"/>
              </w:rPr>
            </w:pPr>
            <w:r w:rsidRPr="006514F8">
              <w:rPr>
                <w:b/>
                <w:highlight w:val="green"/>
              </w:rPr>
              <w:t>Agreement</w:t>
            </w:r>
          </w:p>
          <w:p w14:paraId="1B709F47" w14:textId="77777777" w:rsidR="00345393" w:rsidRPr="006514F8" w:rsidRDefault="00345393" w:rsidP="00345393">
            <w:pPr>
              <w:rPr>
                <w:color w:val="000000"/>
                <w:szCs w:val="18"/>
              </w:rPr>
            </w:pPr>
            <w:r w:rsidRPr="006514F8">
              <w:t xml:space="preserve">On Rel-17 enhancements for inter-cell beam management and inter-cell </w:t>
            </w:r>
            <w:proofErr w:type="spellStart"/>
            <w:r w:rsidRPr="006514F8">
              <w:t>mTRP</w:t>
            </w:r>
            <w:proofErr w:type="spellEnd"/>
            <w:r w:rsidRPr="006514F8">
              <w:t>,</w:t>
            </w:r>
            <w:r w:rsidRPr="006514F8">
              <w:rPr>
                <w:rFonts w:eastAsia="宋体"/>
                <w:szCs w:val="20"/>
              </w:rPr>
              <w:t xml:space="preserve"> </w:t>
            </w:r>
            <w:r w:rsidRPr="006514F8">
              <w:rPr>
                <w:color w:val="000000"/>
                <w:szCs w:val="18"/>
              </w:rPr>
              <w:t>N</w:t>
            </w:r>
            <w:r w:rsidRPr="006514F8">
              <w:rPr>
                <w:color w:val="000000"/>
                <w:szCs w:val="18"/>
                <w:vertAlign w:val="subscript"/>
              </w:rPr>
              <w:t>MAX</w:t>
            </w:r>
            <w:r w:rsidRPr="006514F8">
              <w:rPr>
                <w:color w:val="000000"/>
                <w:szCs w:val="20"/>
                <w:vertAlign w:val="subscript"/>
              </w:rPr>
              <w:t xml:space="preserve"> </w:t>
            </w:r>
            <w:r w:rsidRPr="006514F8">
              <w:rPr>
                <w:color w:val="000000"/>
                <w:szCs w:val="20"/>
              </w:rPr>
              <w:t>(</w:t>
            </w:r>
            <w:r w:rsidRPr="006514F8">
              <w:rPr>
                <w:color w:val="000000"/>
                <w:szCs w:val="18"/>
              </w:rPr>
              <w:t>the maximum number of RRC-configured PCIs different from the serving cell for measurement/reporting</w:t>
            </w:r>
            <w:r w:rsidRPr="006514F8">
              <w:rPr>
                <w:color w:val="000000"/>
                <w:szCs w:val="20"/>
              </w:rPr>
              <w:t>) is up to UE capability with candidate values of at least 1 and X.</w:t>
            </w:r>
          </w:p>
          <w:p w14:paraId="4A9B2163" w14:textId="77777777" w:rsidR="00345393" w:rsidRPr="006514F8" w:rsidRDefault="00345393" w:rsidP="00BA1CF2">
            <w:pPr>
              <w:numPr>
                <w:ilvl w:val="0"/>
                <w:numId w:val="71"/>
              </w:numPr>
              <w:autoSpaceDE/>
              <w:autoSpaceDN/>
              <w:adjustRightInd/>
              <w:spacing w:after="0" w:line="240" w:lineRule="auto"/>
              <w:rPr>
                <w:color w:val="000000"/>
                <w:szCs w:val="20"/>
              </w:rPr>
            </w:pPr>
            <w:r w:rsidRPr="006514F8">
              <w:rPr>
                <w:color w:val="000000"/>
                <w:szCs w:val="20"/>
              </w:rPr>
              <w:t>Note: The upper bound for X as agreed in AI 8.1.2.2</w:t>
            </w:r>
          </w:p>
          <w:p w14:paraId="3C5CAE74" w14:textId="77777777" w:rsidR="00345393" w:rsidRPr="006514F8" w:rsidRDefault="00345393" w:rsidP="00BA1CF2">
            <w:pPr>
              <w:numPr>
                <w:ilvl w:val="0"/>
                <w:numId w:val="71"/>
              </w:numPr>
              <w:autoSpaceDE/>
              <w:autoSpaceDN/>
              <w:adjustRightInd/>
              <w:spacing w:after="0" w:line="240" w:lineRule="auto"/>
              <w:rPr>
                <w:szCs w:val="20"/>
              </w:rPr>
            </w:pPr>
            <w:r w:rsidRPr="006514F8">
              <w:rPr>
                <w:color w:val="000000"/>
                <w:szCs w:val="20"/>
              </w:rPr>
              <w:t>When N</w:t>
            </w:r>
            <w:r w:rsidRPr="006514F8">
              <w:rPr>
                <w:color w:val="000000"/>
                <w:szCs w:val="20"/>
                <w:vertAlign w:val="subscript"/>
              </w:rPr>
              <w:t>MAX </w:t>
            </w:r>
            <w:r w:rsidRPr="006514F8">
              <w:rPr>
                <w:color w:val="000000"/>
                <w:szCs w:val="20"/>
              </w:rPr>
              <w:t xml:space="preserve">is configured to be X, the UE is RRC-configured for L1-RSRP measurement with up to X PCIs different from </w:t>
            </w:r>
            <w:r w:rsidRPr="006514F8">
              <w:rPr>
                <w:szCs w:val="20"/>
              </w:rPr>
              <w:t>the serving cell PCI </w:t>
            </w:r>
          </w:p>
          <w:p w14:paraId="4A9D69AA" w14:textId="77777777" w:rsidR="00345393" w:rsidRPr="006514F8" w:rsidRDefault="00345393" w:rsidP="00BA1CF2">
            <w:pPr>
              <w:numPr>
                <w:ilvl w:val="0"/>
                <w:numId w:val="71"/>
              </w:numPr>
              <w:autoSpaceDE/>
              <w:autoSpaceDN/>
              <w:adjustRightInd/>
              <w:spacing w:after="0" w:line="240" w:lineRule="auto"/>
              <w:rPr>
                <w:color w:val="000000"/>
                <w:szCs w:val="20"/>
              </w:rPr>
            </w:pPr>
            <w:r w:rsidRPr="006514F8">
              <w:rPr>
                <w:color w:val="000000"/>
                <w:szCs w:val="20"/>
              </w:rPr>
              <w:t>Additional restriction may be added by RAN4</w:t>
            </w:r>
          </w:p>
          <w:p w14:paraId="13EB6A37" w14:textId="77777777" w:rsidR="00345393" w:rsidRPr="006514F8" w:rsidRDefault="00345393" w:rsidP="00BA1CF2">
            <w:pPr>
              <w:numPr>
                <w:ilvl w:val="0"/>
                <w:numId w:val="71"/>
              </w:numPr>
              <w:autoSpaceDE/>
              <w:autoSpaceDN/>
              <w:adjustRightInd/>
              <w:spacing w:after="0" w:line="240" w:lineRule="auto"/>
              <w:rPr>
                <w:szCs w:val="20"/>
              </w:rPr>
            </w:pPr>
            <w:r w:rsidRPr="006514F8">
              <w:rPr>
                <w:szCs w:val="18"/>
              </w:rPr>
              <w:t xml:space="preserve">FFS: UE measurement </w:t>
            </w:r>
            <w:proofErr w:type="spellStart"/>
            <w:r w:rsidRPr="006514F8">
              <w:rPr>
                <w:szCs w:val="18"/>
              </w:rPr>
              <w:t>behaviour</w:t>
            </w:r>
            <w:proofErr w:type="spellEnd"/>
            <w:r w:rsidRPr="006514F8">
              <w:rPr>
                <w:szCs w:val="18"/>
              </w:rPr>
              <w:t xml:space="preserve"> when SSBs associated with different PCIs overlap, including whether this is up to UE capability </w:t>
            </w:r>
          </w:p>
          <w:p w14:paraId="7AFAFDCE" w14:textId="77777777" w:rsidR="007B730C" w:rsidRPr="006514F8" w:rsidRDefault="007B730C" w:rsidP="00852AF0"/>
          <w:p w14:paraId="3F36C89D" w14:textId="77777777" w:rsidR="00345393" w:rsidRPr="006514F8" w:rsidRDefault="00345393" w:rsidP="00345393">
            <w:pPr>
              <w:rPr>
                <w:b/>
                <w:bCs/>
                <w:lang w:eastAsia="x-none"/>
              </w:rPr>
            </w:pPr>
            <w:r w:rsidRPr="006514F8">
              <w:rPr>
                <w:b/>
                <w:bCs/>
                <w:lang w:eastAsia="x-none"/>
              </w:rPr>
              <w:t>Conclusion</w:t>
            </w:r>
          </w:p>
          <w:p w14:paraId="33BB0188" w14:textId="77777777" w:rsidR="00345393" w:rsidRPr="006514F8" w:rsidRDefault="00345393" w:rsidP="00345393">
            <w:pPr>
              <w:rPr>
                <w:szCs w:val="20"/>
              </w:rPr>
            </w:pPr>
            <w:bookmarkStart w:id="7" w:name="_Hlk84843602"/>
            <w:r w:rsidRPr="006514F8">
              <w:t xml:space="preserve">On Rel-17 enhancements for inter-cell beam management and inter-cell </w:t>
            </w:r>
            <w:proofErr w:type="spellStart"/>
            <w:r w:rsidRPr="006514F8">
              <w:t>mTRP</w:t>
            </w:r>
            <w:proofErr w:type="spellEnd"/>
            <w:r w:rsidRPr="006514F8">
              <w:t xml:space="preserve">, </w:t>
            </w:r>
            <w:bookmarkEnd w:id="7"/>
            <w:r w:rsidRPr="006514F8">
              <w:rPr>
                <w:rFonts w:eastAsia="宋体"/>
                <w:szCs w:val="20"/>
              </w:rPr>
              <w:t xml:space="preserve">there is no consensus in RAN1 </w:t>
            </w:r>
            <w:r w:rsidRPr="006514F8">
              <w:rPr>
                <w:szCs w:val="20"/>
              </w:rPr>
              <w:t xml:space="preserve">on UE timing assumption on reception of signals from TRPs with PCIs different from the serving </w:t>
            </w:r>
            <w:r w:rsidRPr="006514F8">
              <w:rPr>
                <w:szCs w:val="20"/>
              </w:rPr>
              <w:lastRenderedPageBreak/>
              <w:t>cell compared to that for serving cell</w:t>
            </w:r>
          </w:p>
          <w:p w14:paraId="6B6FED43" w14:textId="77777777" w:rsidR="006E005A" w:rsidRPr="006514F8" w:rsidRDefault="006E005A" w:rsidP="006E005A">
            <w:pPr>
              <w:rPr>
                <w:szCs w:val="20"/>
                <w:highlight w:val="green"/>
              </w:rPr>
            </w:pPr>
            <w:r w:rsidRPr="006514F8">
              <w:rPr>
                <w:b/>
                <w:szCs w:val="20"/>
                <w:highlight w:val="green"/>
              </w:rPr>
              <w:t>Agreement</w:t>
            </w:r>
          </w:p>
          <w:p w14:paraId="3FEE0964" w14:textId="77777777" w:rsidR="006E005A" w:rsidRPr="006514F8" w:rsidRDefault="006E005A" w:rsidP="006E005A">
            <w:pPr>
              <w:rPr>
                <w:rFonts w:eastAsia="Malgun Gothic"/>
                <w:lang w:eastAsia="ko-KR"/>
              </w:rPr>
            </w:pPr>
            <w:r w:rsidRPr="006514F8">
              <w:t xml:space="preserve">On Rel-17 enhancements for inter-cell beam management and inter-cell </w:t>
            </w:r>
            <w:proofErr w:type="spellStart"/>
            <w:r w:rsidRPr="006514F8">
              <w:t>mTRP</w:t>
            </w:r>
            <w:proofErr w:type="spellEnd"/>
            <w:r w:rsidRPr="006514F8">
              <w:t>, in RAN1#107-e, select one of the following alternatives:</w:t>
            </w:r>
          </w:p>
          <w:p w14:paraId="29EB2A74" w14:textId="77777777" w:rsidR="006E005A" w:rsidRPr="006514F8" w:rsidRDefault="006E005A" w:rsidP="00BA1CF2">
            <w:pPr>
              <w:pStyle w:val="ListParagraph"/>
              <w:numPr>
                <w:ilvl w:val="0"/>
                <w:numId w:val="76"/>
              </w:numPr>
              <w:snapToGrid/>
              <w:spacing w:before="120" w:after="120" w:line="240" w:lineRule="auto"/>
              <w:rPr>
                <w:rFonts w:ascii="Times New Roman" w:hAnsi="Times New Roman"/>
              </w:rPr>
            </w:pPr>
            <w:r w:rsidRPr="006514F8">
              <w:rPr>
                <w:rFonts w:ascii="Times New Roman" w:hAnsi="Times New Roman"/>
                <w:bCs/>
              </w:rPr>
              <w:t>Alt1.</w:t>
            </w:r>
            <w:r w:rsidRPr="006514F8">
              <w:rPr>
                <w:rFonts w:ascii="Times New Roman" w:hAnsi="Times New Roman"/>
              </w:rPr>
              <w:t xml:space="preserve"> Rel-15 L1-RSRP reporting format is reused for all L1-RSRP(s) in one L1-RSRP reporting instance, </w:t>
            </w:r>
            <w:proofErr w:type="gramStart"/>
            <w:r w:rsidRPr="006514F8">
              <w:rPr>
                <w:rFonts w:ascii="Times New Roman" w:hAnsi="Times New Roman"/>
              </w:rPr>
              <w:t>i.e.</w:t>
            </w:r>
            <w:proofErr w:type="gramEnd"/>
            <w:r w:rsidRPr="006514F8">
              <w:rPr>
                <w:rFonts w:ascii="Times New Roman" w:hAnsi="Times New Roman"/>
              </w:rPr>
              <w:t xml:space="preserve"> for K&gt;1, (K-1) 4-bit differential L1-RSRP(s) calculated relative to the reference (absolute) 7-bit L1-RSRP</w:t>
            </w:r>
          </w:p>
          <w:p w14:paraId="232C59BE" w14:textId="6CF78961" w:rsidR="00345393" w:rsidRPr="003174A3" w:rsidRDefault="006E005A" w:rsidP="00852AF0">
            <w:pPr>
              <w:pStyle w:val="ListParagraph"/>
              <w:numPr>
                <w:ilvl w:val="0"/>
                <w:numId w:val="76"/>
              </w:numPr>
              <w:snapToGrid/>
              <w:spacing w:before="120" w:after="120" w:line="240" w:lineRule="auto"/>
              <w:rPr>
                <w:rFonts w:ascii="Times New Roman" w:hAnsi="Times New Roman"/>
              </w:rPr>
            </w:pPr>
            <w:r w:rsidRPr="006514F8">
              <w:rPr>
                <w:rFonts w:ascii="Times New Roman" w:hAnsi="Times New Roman"/>
                <w:bCs/>
              </w:rPr>
              <w:t>Alt2</w:t>
            </w:r>
            <w:r w:rsidRPr="006514F8">
              <w:rPr>
                <w:rFonts w:ascii="Times New Roman" w:hAnsi="Times New Roman"/>
              </w:rPr>
              <w:t>. Differential L1-RSRP per PCI is used:</w:t>
            </w:r>
            <w:r w:rsidRPr="006514F8">
              <w:rPr>
                <w:rFonts w:ascii="Times New Roman" w:hAnsi="Times New Roman"/>
                <w:bCs/>
              </w:rPr>
              <w:t xml:space="preserve"> </w:t>
            </w:r>
            <w:r w:rsidRPr="006514F8">
              <w:rPr>
                <w:rFonts w:ascii="Times New Roman" w:hAnsi="Times New Roman"/>
              </w:rPr>
              <w:t xml:space="preserve">When more than one L1-RSRP(s) associated with a same PCI are reported, Rel-15 L1-RSRP reporting format is used for L1-RSRP(s) associated with the same </w:t>
            </w:r>
            <w:proofErr w:type="gramStart"/>
            <w:r w:rsidRPr="006514F8">
              <w:rPr>
                <w:rFonts w:ascii="Times New Roman" w:hAnsi="Times New Roman"/>
              </w:rPr>
              <w:t>PCI ,</w:t>
            </w:r>
            <w:proofErr w:type="gramEnd"/>
            <w:r w:rsidRPr="006514F8">
              <w:rPr>
                <w:rFonts w:ascii="Times New Roman" w:hAnsi="Times New Roman"/>
              </w:rPr>
              <w:t xml:space="preserve"> i.e. 4-bit differential L1-RSRP (s) calculated relative to the PCI -specific reference (absolute) 7-bit L1-RSRP </w:t>
            </w:r>
          </w:p>
        </w:tc>
      </w:tr>
    </w:tbl>
    <w:p w14:paraId="660A019F" w14:textId="08299127" w:rsidR="003A46F7" w:rsidRPr="006514F8" w:rsidRDefault="003A46F7" w:rsidP="000D6615">
      <w:pPr>
        <w:rPr>
          <w:lang w:eastAsia="zh-CN"/>
        </w:rPr>
      </w:pPr>
    </w:p>
    <w:p w14:paraId="2DD7CD7C" w14:textId="739D10D7" w:rsidR="00203C0C" w:rsidRPr="006514F8" w:rsidRDefault="003174A3" w:rsidP="00203C0C">
      <w:pPr>
        <w:pStyle w:val="ListParagraph"/>
        <w:numPr>
          <w:ilvl w:val="0"/>
          <w:numId w:val="63"/>
        </w:numPr>
        <w:rPr>
          <w:rFonts w:ascii="Times New Roman" w:hAnsi="Times New Roman"/>
          <w:lang w:eastAsia="zh-CN"/>
        </w:rPr>
      </w:pPr>
      <w:r w:rsidRPr="006514F8">
        <w:rPr>
          <w:rFonts w:ascii="Times New Roman" w:hAnsi="Times New Roman"/>
          <w:lang w:eastAsia="zh-CN"/>
        </w:rPr>
        <w:t xml:space="preserve">L1-RSRP report </w:t>
      </w:r>
      <w:r>
        <w:rPr>
          <w:rFonts w:ascii="Times New Roman" w:hAnsi="Times New Roman"/>
          <w:lang w:eastAsia="zh-CN"/>
        </w:rPr>
        <w:t>for i</w:t>
      </w:r>
      <w:r w:rsidR="00203C0C" w:rsidRPr="006514F8">
        <w:rPr>
          <w:rFonts w:ascii="Times New Roman" w:hAnsi="Times New Roman"/>
          <w:lang w:eastAsia="zh-CN"/>
        </w:rPr>
        <w:t xml:space="preserve">nter-cell beam measurement </w:t>
      </w:r>
    </w:p>
    <w:p w14:paraId="54999938" w14:textId="77777777" w:rsidR="00486174" w:rsidRPr="006514F8" w:rsidRDefault="00486174" w:rsidP="00486174">
      <w:pPr>
        <w:ind w:left="360"/>
        <w:rPr>
          <w:lang w:eastAsia="zh-CN"/>
        </w:rPr>
      </w:pPr>
    </w:p>
    <w:p w14:paraId="790C977F" w14:textId="2D8A3209" w:rsidR="00A9178B" w:rsidRPr="006514F8" w:rsidRDefault="00486174" w:rsidP="006C3EF2">
      <w:pPr>
        <w:ind w:firstLine="360"/>
        <w:rPr>
          <w:lang w:eastAsia="zh-CN"/>
        </w:rPr>
      </w:pPr>
      <w:r w:rsidRPr="006514F8">
        <w:rPr>
          <w:lang w:eastAsia="zh-CN"/>
        </w:rPr>
        <w:t>In a CSI-</w:t>
      </w:r>
      <w:proofErr w:type="spellStart"/>
      <w:r w:rsidRPr="006514F8">
        <w:rPr>
          <w:lang w:eastAsia="zh-CN"/>
        </w:rPr>
        <w:t>ReportConfig</w:t>
      </w:r>
      <w:proofErr w:type="spellEnd"/>
      <w:r w:rsidRPr="006514F8">
        <w:rPr>
          <w:lang w:eastAsia="zh-CN"/>
        </w:rPr>
        <w:t xml:space="preserve"> for inter-cell beam management, SSBs with PCI with both the serving cell and</w:t>
      </w:r>
      <w:r w:rsidR="006C3EF2" w:rsidRPr="006514F8">
        <w:rPr>
          <w:lang w:eastAsia="zh-CN"/>
        </w:rPr>
        <w:t xml:space="preserve"> </w:t>
      </w:r>
      <w:r w:rsidRPr="006514F8">
        <w:rPr>
          <w:lang w:eastAsia="zh-CN"/>
        </w:rPr>
        <w:t xml:space="preserve">non-serving cells can be included, where the </w:t>
      </w:r>
      <w:r w:rsidR="006C3EF2" w:rsidRPr="006514F8">
        <w:rPr>
          <w:lang w:eastAsia="zh-CN"/>
        </w:rPr>
        <w:t xml:space="preserve">maximal </w:t>
      </w:r>
      <w:r w:rsidRPr="006514F8">
        <w:rPr>
          <w:lang w:eastAsia="zh-CN"/>
        </w:rPr>
        <w:t>number of PCIs non-serving cells (</w:t>
      </w:r>
      <w:proofErr w:type="gramStart"/>
      <w:r w:rsidRPr="006514F8">
        <w:rPr>
          <w:color w:val="000000"/>
          <w:szCs w:val="18"/>
        </w:rPr>
        <w:t>N</w:t>
      </w:r>
      <w:r w:rsidRPr="006514F8">
        <w:rPr>
          <w:color w:val="000000"/>
          <w:szCs w:val="18"/>
          <w:vertAlign w:val="subscript"/>
        </w:rPr>
        <w:t>MAX</w:t>
      </w:r>
      <w:r w:rsidRPr="006514F8">
        <w:rPr>
          <w:color w:val="000000"/>
          <w:szCs w:val="20"/>
          <w:vertAlign w:val="subscript"/>
        </w:rPr>
        <w:t xml:space="preserve"> </w:t>
      </w:r>
      <w:r w:rsidRPr="006514F8">
        <w:rPr>
          <w:lang w:eastAsia="zh-CN"/>
        </w:rPr>
        <w:t>)</w:t>
      </w:r>
      <w:proofErr w:type="gramEnd"/>
      <w:r w:rsidR="006C3EF2" w:rsidRPr="006514F8">
        <w:rPr>
          <w:lang w:eastAsia="zh-CN"/>
        </w:rPr>
        <w:t xml:space="preserve"> is a UE capability. In the corresponding UCI, the UE shall report </w:t>
      </w:r>
      <w:proofErr w:type="gramStart"/>
      <w:r w:rsidR="006C3EF2" w:rsidRPr="006514F8">
        <w:rPr>
          <w:lang w:eastAsia="zh-CN"/>
        </w:rPr>
        <w:t>a number of</w:t>
      </w:r>
      <w:proofErr w:type="gramEnd"/>
      <w:r w:rsidR="006C3EF2" w:rsidRPr="006514F8">
        <w:rPr>
          <w:lang w:eastAsia="zh-CN"/>
        </w:rPr>
        <w:t xml:space="preserve"> measured L1-RSRP from the configured SSBs in the CSI-</w:t>
      </w:r>
      <w:proofErr w:type="spellStart"/>
      <w:r w:rsidR="006C3EF2" w:rsidRPr="006514F8">
        <w:rPr>
          <w:lang w:eastAsia="zh-CN"/>
        </w:rPr>
        <w:t>ReportConfig</w:t>
      </w:r>
      <w:proofErr w:type="spellEnd"/>
      <w:r w:rsidR="006C3EF2" w:rsidRPr="006514F8">
        <w:rPr>
          <w:lang w:eastAsia="zh-CN"/>
        </w:rPr>
        <w:t xml:space="preserve">. R15 differential reporting format for L1-RSRP values shall be reused. </w:t>
      </w:r>
      <w:r w:rsidR="00511717" w:rsidRPr="006514F8">
        <w:rPr>
          <w:lang w:eastAsia="zh-CN"/>
        </w:rPr>
        <w:t>Alt1 a</w:t>
      </w:r>
      <w:r w:rsidR="006C3EF2" w:rsidRPr="006514F8">
        <w:rPr>
          <w:lang w:eastAsia="zh-CN"/>
        </w:rPr>
        <w:t>llow</w:t>
      </w:r>
      <w:r w:rsidR="00511717" w:rsidRPr="006514F8">
        <w:rPr>
          <w:lang w:eastAsia="zh-CN"/>
        </w:rPr>
        <w:t>s</w:t>
      </w:r>
      <w:r w:rsidR="006C3EF2" w:rsidRPr="006514F8">
        <w:rPr>
          <w:lang w:eastAsia="zh-CN"/>
        </w:rPr>
        <w:t xml:space="preserve"> L1-RSRP values of SSBs from more than one PCI to be reported in the same CSI report will make the CSI report format consistent with the </w:t>
      </w:r>
      <w:r w:rsidR="00511717" w:rsidRPr="006514F8">
        <w:rPr>
          <w:lang w:eastAsia="zh-CN"/>
        </w:rPr>
        <w:t>configuration,</w:t>
      </w:r>
      <w:r w:rsidR="006C3EF2" w:rsidRPr="006514F8">
        <w:rPr>
          <w:lang w:eastAsia="zh-CN"/>
        </w:rPr>
        <w:t xml:space="preserve"> </w:t>
      </w:r>
      <w:r w:rsidR="00511717" w:rsidRPr="006514F8">
        <w:rPr>
          <w:lang w:eastAsia="zh-CN"/>
        </w:rPr>
        <w:t>and they can be transmitted in a single UCI. Alt 2 fragments the report into multiple UCIs unnecessarily, and the number of UCIs varies depends on the measured L1-RSRP values from the</w:t>
      </w:r>
      <w:r w:rsidR="00A9178B" w:rsidRPr="006514F8">
        <w:rPr>
          <w:lang w:eastAsia="zh-CN"/>
        </w:rPr>
        <w:t xml:space="preserve"> total K+1 </w:t>
      </w:r>
      <w:proofErr w:type="gramStart"/>
      <w:r w:rsidR="00A9178B" w:rsidRPr="006514F8">
        <w:rPr>
          <w:lang w:eastAsia="zh-CN"/>
        </w:rPr>
        <w:t>cells</w:t>
      </w:r>
      <w:proofErr w:type="gramEnd"/>
      <w:r w:rsidR="00511717" w:rsidRPr="006514F8">
        <w:rPr>
          <w:lang w:eastAsia="zh-CN"/>
        </w:rPr>
        <w:t>.</w:t>
      </w:r>
      <w:r w:rsidR="00A9178B" w:rsidRPr="006514F8">
        <w:rPr>
          <w:lang w:eastAsia="zh-CN"/>
        </w:rPr>
        <w:t xml:space="preserve"> Alt 2 also tends to report more weaker L1-RSRPs than Alt 1, since the number of L1-RSRPs included in each report is associated with a single PCI and based on the largest L1-RSRP from the same PCI, not the largest L1-RSRP from all the PCIs in the same CSI-</w:t>
      </w:r>
      <w:proofErr w:type="spellStart"/>
      <w:r w:rsidR="00A9178B" w:rsidRPr="006514F8">
        <w:rPr>
          <w:lang w:eastAsia="zh-CN"/>
        </w:rPr>
        <w:t>ReportConfig</w:t>
      </w:r>
      <w:proofErr w:type="spellEnd"/>
      <w:r w:rsidR="00A9178B" w:rsidRPr="006514F8">
        <w:rPr>
          <w:lang w:eastAsia="zh-CN"/>
        </w:rPr>
        <w:t xml:space="preserve">. This results in the </w:t>
      </w:r>
      <w:proofErr w:type="spellStart"/>
      <w:r w:rsidR="00A9178B" w:rsidRPr="006514F8">
        <w:rPr>
          <w:lang w:eastAsia="zh-CN"/>
        </w:rPr>
        <w:t>gNB</w:t>
      </w:r>
      <w:proofErr w:type="spellEnd"/>
      <w:r w:rsidR="00A9178B" w:rsidRPr="006514F8">
        <w:rPr>
          <w:lang w:eastAsia="zh-CN"/>
        </w:rPr>
        <w:t xml:space="preserve"> getting a skewed picture from the reported L1-RSRPs. Because of these, we support Alt 1. </w:t>
      </w:r>
    </w:p>
    <w:p w14:paraId="041BFE1F" w14:textId="6B9BEEE8" w:rsidR="00A9178B" w:rsidRPr="003174A3" w:rsidRDefault="00A9178B" w:rsidP="003174A3">
      <w:pPr>
        <w:rPr>
          <w:b/>
          <w:bCs/>
          <w:lang w:eastAsia="zh-CN"/>
        </w:rPr>
      </w:pPr>
      <w:r w:rsidRPr="006514F8">
        <w:rPr>
          <w:b/>
          <w:bCs/>
          <w:lang w:eastAsia="zh-CN"/>
        </w:rPr>
        <w:t xml:space="preserve">Proposal </w:t>
      </w:r>
      <w:r w:rsidR="003174A3">
        <w:rPr>
          <w:b/>
          <w:bCs/>
          <w:lang w:eastAsia="zh-CN"/>
        </w:rPr>
        <w:t>5</w:t>
      </w:r>
      <w:r w:rsidRPr="006514F8">
        <w:rPr>
          <w:b/>
          <w:bCs/>
          <w:lang w:eastAsia="zh-CN"/>
        </w:rPr>
        <w:t xml:space="preserve">: Support Alt 1 for inter-cell beam measurement report: </w:t>
      </w:r>
      <w:r w:rsidRPr="003174A3">
        <w:rPr>
          <w:b/>
          <w:bCs/>
        </w:rPr>
        <w:t xml:space="preserve">Rel-15 L1-RSRP reporting format is reused for all L1-RSRP(s) in one L1-RSRP reporting instance, </w:t>
      </w:r>
      <w:proofErr w:type="gramStart"/>
      <w:r w:rsidRPr="003174A3">
        <w:rPr>
          <w:b/>
          <w:bCs/>
        </w:rPr>
        <w:t>i.e.</w:t>
      </w:r>
      <w:proofErr w:type="gramEnd"/>
      <w:r w:rsidRPr="003174A3">
        <w:rPr>
          <w:b/>
          <w:bCs/>
        </w:rPr>
        <w:t xml:space="preserve"> for K&gt;1, (K-1) 4-bit differential L1-RSRP(s) calculated relative to the reference (absolute) 7-bit L1-RSRP</w:t>
      </w:r>
      <w:r w:rsidRPr="003174A3">
        <w:rPr>
          <w:b/>
          <w:bCs/>
          <w:lang w:eastAsia="zh-CN"/>
        </w:rPr>
        <w:t>.</w:t>
      </w:r>
    </w:p>
    <w:p w14:paraId="05C8C848" w14:textId="77777777" w:rsidR="003174A3" w:rsidRDefault="003174A3" w:rsidP="003174A3">
      <w:pPr>
        <w:rPr>
          <w:lang w:eastAsia="zh-CN"/>
        </w:rPr>
      </w:pPr>
    </w:p>
    <w:p w14:paraId="0D3C05E4" w14:textId="3C2C2D0B" w:rsidR="00511717" w:rsidRPr="006514F8" w:rsidRDefault="002A730C" w:rsidP="003174A3">
      <w:pPr>
        <w:rPr>
          <w:lang w:eastAsia="zh-CN"/>
        </w:rPr>
      </w:pPr>
      <w:r w:rsidRPr="006514F8">
        <w:rPr>
          <w:lang w:eastAsia="zh-CN"/>
        </w:rPr>
        <w:t>When SSBs associated with more than one PCIs are included in the same CSI-</w:t>
      </w:r>
      <w:proofErr w:type="spellStart"/>
      <w:r w:rsidRPr="006514F8">
        <w:rPr>
          <w:lang w:eastAsia="zh-CN"/>
        </w:rPr>
        <w:t>ReportConfig</w:t>
      </w:r>
      <w:proofErr w:type="spellEnd"/>
      <w:r w:rsidRPr="006514F8">
        <w:rPr>
          <w:lang w:eastAsia="zh-CN"/>
        </w:rPr>
        <w:t xml:space="preserve">, the transmission power of different SSBs may be different and this may pose an issue to the CSI report. </w:t>
      </w:r>
      <w:r w:rsidR="008C5299" w:rsidRPr="006514F8">
        <w:rPr>
          <w:lang w:eastAsia="zh-CN"/>
        </w:rPr>
        <w:t xml:space="preserve">When different </w:t>
      </w:r>
      <w:proofErr w:type="gramStart"/>
      <w:r w:rsidR="008C5299" w:rsidRPr="006514F8">
        <w:rPr>
          <w:lang w:eastAsia="zh-CN"/>
        </w:rPr>
        <w:t>SSBs  have</w:t>
      </w:r>
      <w:proofErr w:type="gramEnd"/>
      <w:r w:rsidR="008C5299" w:rsidRPr="006514F8">
        <w:rPr>
          <w:lang w:eastAsia="zh-CN"/>
        </w:rPr>
        <w:t xml:space="preserve"> different TX powers, the received L1-RSRP does not reflect the true path-loss to the respective TRPs. Different TX powers also increase the range of the received L1-RSRP values. This problem is more severe than the first problem, because under some extreme cases, the difference between the strongest L1-RSRP and other L1-RSRP received from a low power TRP may exceed the range of differential representation (32 dB). This causes some L1-RSRP values to be dropped from the CSI report and leads the </w:t>
      </w:r>
      <w:proofErr w:type="spellStart"/>
      <w:r w:rsidR="008C5299" w:rsidRPr="006514F8">
        <w:rPr>
          <w:lang w:eastAsia="zh-CN"/>
        </w:rPr>
        <w:t>gNB</w:t>
      </w:r>
      <w:proofErr w:type="spellEnd"/>
      <w:r w:rsidR="008C5299" w:rsidRPr="006514F8">
        <w:rPr>
          <w:lang w:eastAsia="zh-CN"/>
        </w:rPr>
        <w:t xml:space="preserve"> to make false decision based on the received CSI report. To prevent this from happening, difference between TX powers of </w:t>
      </w:r>
      <w:r w:rsidR="001D63B5" w:rsidRPr="006514F8">
        <w:rPr>
          <w:lang w:eastAsia="zh-CN"/>
        </w:rPr>
        <w:t xml:space="preserve">the </w:t>
      </w:r>
      <w:r w:rsidR="008C5299" w:rsidRPr="006514F8">
        <w:rPr>
          <w:lang w:eastAsia="zh-CN"/>
        </w:rPr>
        <w:t>SSBs</w:t>
      </w:r>
      <w:r w:rsidR="001D63B5" w:rsidRPr="006514F8">
        <w:rPr>
          <w:lang w:eastAsia="zh-CN"/>
        </w:rPr>
        <w:t xml:space="preserve"> with the serving PCI and non-serving PCI</w:t>
      </w:r>
      <w:r w:rsidR="008C5299" w:rsidRPr="006514F8">
        <w:rPr>
          <w:lang w:eastAsia="zh-CN"/>
        </w:rPr>
        <w:t xml:space="preserve"> shall be compensated for in the CSI report</w:t>
      </w:r>
      <w:r w:rsidR="001D63B5" w:rsidRPr="006514F8">
        <w:rPr>
          <w:lang w:eastAsia="zh-CN"/>
        </w:rPr>
        <w:t>, where</w:t>
      </w:r>
      <w:r w:rsidR="008C5299" w:rsidRPr="006514F8">
        <w:rPr>
          <w:lang w:eastAsia="zh-CN"/>
        </w:rPr>
        <w:t xml:space="preserve"> </w:t>
      </w:r>
      <w:r w:rsidR="001D63B5" w:rsidRPr="006514F8">
        <w:rPr>
          <w:lang w:eastAsia="zh-CN"/>
        </w:rPr>
        <w:t xml:space="preserve">the TX power of SSBs of serving PCI is used as the baseline. </w:t>
      </w:r>
      <w:r w:rsidR="008C5299" w:rsidRPr="006514F8">
        <w:rPr>
          <w:lang w:eastAsia="zh-CN"/>
        </w:rPr>
        <w:t>By making adjustment to the reported L1-RSRP valued based on the difference of SSB power, the dynamic range of the reported L1-RSRP can be handled by the R15 differential encodin</w:t>
      </w:r>
      <w:r w:rsidR="001D63B5" w:rsidRPr="006514F8">
        <w:rPr>
          <w:lang w:eastAsia="zh-CN"/>
        </w:rPr>
        <w:t xml:space="preserve">g scheme. The </w:t>
      </w:r>
      <w:proofErr w:type="spellStart"/>
      <w:r w:rsidR="001D63B5" w:rsidRPr="006514F8">
        <w:rPr>
          <w:lang w:eastAsia="zh-CN"/>
        </w:rPr>
        <w:t>gNB</w:t>
      </w:r>
      <w:proofErr w:type="spellEnd"/>
      <w:r w:rsidR="001D63B5" w:rsidRPr="006514F8">
        <w:rPr>
          <w:lang w:eastAsia="zh-CN"/>
        </w:rPr>
        <w:t xml:space="preserve"> is free to configure the TX power of different </w:t>
      </w:r>
      <w:proofErr w:type="spellStart"/>
      <w:r w:rsidR="001D63B5" w:rsidRPr="006514F8">
        <w:rPr>
          <w:lang w:eastAsia="zh-CN"/>
        </w:rPr>
        <w:t>gNBs</w:t>
      </w:r>
      <w:proofErr w:type="spellEnd"/>
      <w:r w:rsidR="001D63B5" w:rsidRPr="006514F8">
        <w:rPr>
          <w:lang w:eastAsia="zh-CN"/>
        </w:rPr>
        <w:t>, which is really a network deployment and optimization issue, and it shall not be impeded by the CSI reporting mechanism.</w:t>
      </w:r>
    </w:p>
    <w:p w14:paraId="207BCB09" w14:textId="2F6A5998" w:rsidR="001D63B5" w:rsidRPr="006514F8" w:rsidRDefault="001D63B5" w:rsidP="003174A3">
      <w:pPr>
        <w:rPr>
          <w:b/>
          <w:bCs/>
          <w:lang w:eastAsia="zh-CN"/>
        </w:rPr>
      </w:pPr>
      <w:r w:rsidRPr="006514F8">
        <w:rPr>
          <w:b/>
          <w:bCs/>
          <w:lang w:eastAsia="zh-CN"/>
        </w:rPr>
        <w:lastRenderedPageBreak/>
        <w:t>Proposal</w:t>
      </w:r>
      <w:r w:rsidR="003174A3">
        <w:rPr>
          <w:b/>
          <w:bCs/>
          <w:lang w:eastAsia="zh-CN"/>
        </w:rPr>
        <w:t xml:space="preserve"> 6</w:t>
      </w:r>
      <w:r w:rsidRPr="006514F8">
        <w:rPr>
          <w:b/>
          <w:bCs/>
          <w:lang w:eastAsia="zh-CN"/>
        </w:rPr>
        <w:t xml:space="preserve">: </w:t>
      </w:r>
      <w:r w:rsidR="00C91030" w:rsidRPr="006514F8">
        <w:rPr>
          <w:b/>
          <w:bCs/>
          <w:lang w:eastAsia="zh-CN"/>
        </w:rPr>
        <w:t>A</w:t>
      </w:r>
      <w:r w:rsidRPr="006514F8">
        <w:rPr>
          <w:b/>
          <w:bCs/>
          <w:lang w:eastAsia="zh-CN"/>
        </w:rPr>
        <w:t xml:space="preserve">djustment the reported L1-RSRP value by </w:t>
      </w:r>
      <w:r w:rsidR="00C91030" w:rsidRPr="006514F8">
        <w:rPr>
          <w:b/>
          <w:bCs/>
          <w:lang w:eastAsia="zh-CN"/>
        </w:rPr>
        <w:t>incorporating</w:t>
      </w:r>
      <w:r w:rsidRPr="006514F8">
        <w:rPr>
          <w:b/>
          <w:bCs/>
          <w:lang w:eastAsia="zh-CN"/>
        </w:rPr>
        <w:t xml:space="preserve"> the difference </w:t>
      </w:r>
      <w:r w:rsidR="00787D51">
        <w:rPr>
          <w:b/>
          <w:bCs/>
          <w:lang w:eastAsia="zh-CN"/>
        </w:rPr>
        <w:t xml:space="preserve">of the </w:t>
      </w:r>
      <w:r w:rsidR="008F40A5">
        <w:rPr>
          <w:b/>
          <w:bCs/>
          <w:lang w:eastAsia="zh-CN"/>
        </w:rPr>
        <w:t xml:space="preserve">TX </w:t>
      </w:r>
      <w:r w:rsidR="00787D51">
        <w:rPr>
          <w:b/>
          <w:bCs/>
          <w:lang w:eastAsia="zh-CN"/>
        </w:rPr>
        <w:t xml:space="preserve">power </w:t>
      </w:r>
      <w:r w:rsidRPr="006514F8">
        <w:rPr>
          <w:b/>
          <w:bCs/>
          <w:lang w:eastAsia="zh-CN"/>
        </w:rPr>
        <w:t xml:space="preserve">between SSBs of the serving PCI and </w:t>
      </w:r>
      <w:r w:rsidR="00C91030" w:rsidRPr="006514F8">
        <w:rPr>
          <w:b/>
          <w:bCs/>
          <w:lang w:eastAsia="zh-CN"/>
        </w:rPr>
        <w:t>non-</w:t>
      </w:r>
      <w:r w:rsidRPr="006514F8">
        <w:rPr>
          <w:b/>
          <w:bCs/>
          <w:lang w:eastAsia="zh-CN"/>
        </w:rPr>
        <w:t xml:space="preserve">serving PCI. </w:t>
      </w:r>
    </w:p>
    <w:p w14:paraId="5F42F0BD" w14:textId="261A6D83" w:rsidR="00511717" w:rsidRPr="006514F8" w:rsidRDefault="00511717" w:rsidP="006C3EF2">
      <w:pPr>
        <w:ind w:firstLine="360"/>
        <w:rPr>
          <w:lang w:eastAsia="zh-CN"/>
        </w:rPr>
      </w:pPr>
    </w:p>
    <w:p w14:paraId="12419C16" w14:textId="77777777" w:rsidR="00BB5DA0" w:rsidRPr="006514F8" w:rsidRDefault="00BB5DA0" w:rsidP="00BB5DA0">
      <w:pPr>
        <w:rPr>
          <w:b/>
          <w:bCs/>
          <w:lang w:eastAsia="zh-CN"/>
        </w:rPr>
      </w:pPr>
      <w:r w:rsidRPr="006514F8">
        <w:rPr>
          <w:lang w:eastAsia="zh-CN"/>
        </w:rPr>
        <w:t xml:space="preserve">The SSBs sent from non-serving cells increase the total number of SSBs configured for L1-RSRP measurement greatly. This increases the amount of processing and power consumption for the UE. Because the measurement of SSBs from non-serving cell is to initiate inter-cell beam management and inter-cell </w:t>
      </w:r>
      <w:proofErr w:type="spellStart"/>
      <w:r w:rsidRPr="006514F8">
        <w:rPr>
          <w:lang w:eastAsia="zh-CN"/>
        </w:rPr>
        <w:t>mTRP</w:t>
      </w:r>
      <w:proofErr w:type="spellEnd"/>
      <w:r w:rsidRPr="006514F8">
        <w:rPr>
          <w:lang w:eastAsia="zh-CN"/>
        </w:rPr>
        <w:t xml:space="preserve">, the reporting of L1-RSRP of these out-of-cell SSBs are more useful to the serving </w:t>
      </w:r>
      <w:proofErr w:type="spellStart"/>
      <w:r w:rsidRPr="006514F8">
        <w:rPr>
          <w:lang w:eastAsia="zh-CN"/>
        </w:rPr>
        <w:t>gNB</w:t>
      </w:r>
      <w:proofErr w:type="spellEnd"/>
      <w:r w:rsidRPr="006514F8">
        <w:rPr>
          <w:lang w:eastAsia="zh-CN"/>
        </w:rPr>
        <w:t xml:space="preserve"> when the signal from the serving cell is low. It makes sense for the UE to use the L1-RSRPs from the serving cell to help determine when to start reporting L1-RSRP from non-serving cells. Only when the L1-RSRP from the serving cell is below a threshold, the UE needs to start measuring L1-RSRP from SSBs sent by non-serving cells configured in CSI-</w:t>
      </w:r>
      <w:proofErr w:type="spellStart"/>
      <w:r w:rsidRPr="006514F8">
        <w:rPr>
          <w:lang w:eastAsia="zh-CN"/>
        </w:rPr>
        <w:t>ReportConfig</w:t>
      </w:r>
      <w:proofErr w:type="spellEnd"/>
      <w:r w:rsidRPr="006514F8">
        <w:rPr>
          <w:lang w:eastAsia="zh-CN"/>
        </w:rPr>
        <w:t xml:space="preserve">, and report L1-RSRPs from SSBs sent by non-serving cells when they are sufficiently strong compared to that of the serving cell. This condition for triggering the measurement and reporting of L1-RSRPs from non-serving cell reduces the power consumption of the UE while guaranteeing the reported L1-RSRPs is useful for the serving </w:t>
      </w:r>
      <w:proofErr w:type="spellStart"/>
      <w:r w:rsidRPr="006514F8">
        <w:rPr>
          <w:lang w:eastAsia="zh-CN"/>
        </w:rPr>
        <w:t>gNB</w:t>
      </w:r>
      <w:proofErr w:type="spellEnd"/>
      <w:r w:rsidRPr="006514F8">
        <w:rPr>
          <w:lang w:eastAsia="zh-CN"/>
        </w:rPr>
        <w:t xml:space="preserve">.  </w:t>
      </w:r>
    </w:p>
    <w:p w14:paraId="7A0DC53D" w14:textId="1F8973B0" w:rsidR="00BB5DA0" w:rsidRPr="006514F8" w:rsidRDefault="00BB5DA0" w:rsidP="003174A3">
      <w:pPr>
        <w:rPr>
          <w:b/>
          <w:bCs/>
          <w:lang w:eastAsia="zh-CN"/>
        </w:rPr>
      </w:pPr>
      <w:r w:rsidRPr="006514F8">
        <w:rPr>
          <w:b/>
          <w:bCs/>
          <w:lang w:eastAsia="zh-CN"/>
        </w:rPr>
        <w:t xml:space="preserve">Proposal </w:t>
      </w:r>
      <w:r w:rsidR="003174A3">
        <w:rPr>
          <w:b/>
          <w:bCs/>
          <w:lang w:eastAsia="zh-CN"/>
        </w:rPr>
        <w:t>7</w:t>
      </w:r>
      <w:r w:rsidRPr="006514F8">
        <w:rPr>
          <w:b/>
          <w:bCs/>
          <w:lang w:eastAsia="zh-CN"/>
        </w:rPr>
        <w:t xml:space="preserve">: </w:t>
      </w:r>
      <w:r w:rsidR="00B078E9">
        <w:rPr>
          <w:b/>
          <w:bCs/>
          <w:lang w:eastAsia="zh-CN"/>
        </w:rPr>
        <w:t xml:space="preserve">Support event-based beam reporting and </w:t>
      </w:r>
      <w:proofErr w:type="spellStart"/>
      <w:r w:rsidR="00B078E9">
        <w:rPr>
          <w:b/>
          <w:bCs/>
          <w:lang w:eastAsia="zh-CN"/>
        </w:rPr>
        <w:t>s</w:t>
      </w:r>
      <w:r w:rsidRPr="006514F8">
        <w:rPr>
          <w:b/>
          <w:bCs/>
          <w:lang w:eastAsia="zh-CN"/>
        </w:rPr>
        <w:t>se</w:t>
      </w:r>
      <w:proofErr w:type="spellEnd"/>
      <w:r w:rsidRPr="006514F8">
        <w:rPr>
          <w:b/>
          <w:bCs/>
          <w:lang w:eastAsia="zh-CN"/>
        </w:rPr>
        <w:t xml:space="preserve"> the L1-RSRP from the serving cell as a precondition to trigger measuring and reporting SSB L1-RSRP from non-serving cells.</w:t>
      </w:r>
    </w:p>
    <w:p w14:paraId="6AE74CF3" w14:textId="77777777" w:rsidR="008D29CB" w:rsidRPr="006514F8" w:rsidRDefault="008D29CB" w:rsidP="008D29CB">
      <w:pPr>
        <w:rPr>
          <w:lang w:eastAsia="zh-CN"/>
        </w:rPr>
      </w:pPr>
    </w:p>
    <w:p w14:paraId="467FFD0A" w14:textId="4C812D91" w:rsidR="008D29CB" w:rsidRPr="006514F8" w:rsidRDefault="008D29CB" w:rsidP="008D29CB">
      <w:pPr>
        <w:pStyle w:val="ListParagraph"/>
        <w:numPr>
          <w:ilvl w:val="0"/>
          <w:numId w:val="63"/>
        </w:numPr>
        <w:rPr>
          <w:rFonts w:ascii="Times New Roman" w:hAnsi="Times New Roman"/>
          <w:lang w:eastAsia="zh-CN"/>
        </w:rPr>
      </w:pPr>
      <w:r w:rsidRPr="006514F8">
        <w:rPr>
          <w:rFonts w:ascii="Times New Roman" w:hAnsi="Times New Roman"/>
          <w:lang w:eastAsia="zh-CN"/>
        </w:rPr>
        <w:t>TCI states associated with non-serving cell SSB</w:t>
      </w:r>
    </w:p>
    <w:p w14:paraId="12BE03EC" w14:textId="77777777" w:rsidR="008D29CB" w:rsidRPr="006514F8" w:rsidRDefault="008D29CB" w:rsidP="008D29CB">
      <w:pPr>
        <w:pStyle w:val="ListParagraph"/>
        <w:rPr>
          <w:rFonts w:ascii="Times New Roman" w:hAnsi="Times New Roman"/>
          <w:lang w:eastAsia="zh-CN"/>
        </w:rPr>
      </w:pPr>
    </w:p>
    <w:p w14:paraId="371B3EBA" w14:textId="77777777" w:rsidR="008D29CB" w:rsidRPr="006514F8" w:rsidRDefault="008D29CB" w:rsidP="008D29CB">
      <w:pPr>
        <w:ind w:firstLine="360"/>
        <w:rPr>
          <w:lang w:eastAsia="zh-CN"/>
        </w:rPr>
      </w:pPr>
      <w:r w:rsidRPr="006514F8">
        <w:rPr>
          <w:lang w:eastAsia="zh-CN"/>
        </w:rPr>
        <w:t xml:space="preserve">To support transmission from non-serving cell and inter-cell </w:t>
      </w:r>
      <w:proofErr w:type="spellStart"/>
      <w:r w:rsidRPr="006514F8">
        <w:rPr>
          <w:lang w:eastAsia="zh-CN"/>
        </w:rPr>
        <w:t>mTRP</w:t>
      </w:r>
      <w:proofErr w:type="spellEnd"/>
      <w:r w:rsidRPr="006514F8">
        <w:rPr>
          <w:lang w:eastAsia="zh-CN"/>
        </w:rPr>
        <w:t>, we need to support at least multi-DCI multi-TRP from a non-serving cell. This requires the UE to receive UE-dedicated PDSCH and PDCCH from a TRP associated with a non-serving cell. The type of RSs that can serve as QCL from UE-dedicated PDSCH and PDCCH shall follow the convention of R16. Only NZP-CSI-RS can serve as QCL for UE-dedicated PDSCH and PDCCH. SSB associated with a PCI different from the serving cell can serve as indirect, but not direct QCL reference for UE-dedicated PDSCH and PDCCH transmitted by a TRP from a non-serving cell.</w:t>
      </w:r>
    </w:p>
    <w:p w14:paraId="2B423419" w14:textId="14F4D512" w:rsidR="008D29CB" w:rsidRPr="006514F8" w:rsidRDefault="008D29CB" w:rsidP="008D29CB">
      <w:pPr>
        <w:rPr>
          <w:b/>
          <w:bCs/>
          <w:lang w:eastAsia="zh-CN"/>
        </w:rPr>
      </w:pPr>
      <w:r w:rsidRPr="006514F8">
        <w:rPr>
          <w:b/>
          <w:bCs/>
          <w:lang w:eastAsia="zh-CN"/>
        </w:rPr>
        <w:t xml:space="preserve">Proposal </w:t>
      </w:r>
      <w:r w:rsidR="009C230A">
        <w:rPr>
          <w:b/>
          <w:bCs/>
          <w:lang w:eastAsia="zh-CN"/>
        </w:rPr>
        <w:t>8</w:t>
      </w:r>
      <w:r w:rsidRPr="006514F8">
        <w:rPr>
          <w:b/>
          <w:bCs/>
          <w:lang w:eastAsia="zh-CN"/>
        </w:rPr>
        <w:t>: SSBs associated with a PCI different from the serving cell can serve as indirect, but no direct, QCL for UE-dedicated PDSCH and PDCCH.</w:t>
      </w:r>
    </w:p>
    <w:p w14:paraId="5BA6BC30" w14:textId="77777777" w:rsidR="00C761E9" w:rsidRPr="006514F8" w:rsidRDefault="00C761E9" w:rsidP="0070112B">
      <w:pPr>
        <w:rPr>
          <w:b/>
          <w:bCs/>
          <w:lang w:eastAsia="zh-CN"/>
        </w:rPr>
      </w:pPr>
    </w:p>
    <w:p w14:paraId="62F614C4" w14:textId="0BAC4767" w:rsidR="00F660D2" w:rsidRPr="006514F8" w:rsidRDefault="00F660D2" w:rsidP="00F660D2">
      <w:pPr>
        <w:pStyle w:val="Heading2"/>
        <w:rPr>
          <w:lang w:eastAsia="zh-CN"/>
        </w:rPr>
      </w:pPr>
      <w:r w:rsidRPr="006514F8">
        <w:rPr>
          <w:lang w:eastAsia="zh-CN"/>
        </w:rPr>
        <w:t>UE panel information indication and updating</w:t>
      </w:r>
    </w:p>
    <w:p w14:paraId="4D363506" w14:textId="77777777" w:rsidR="00B7410C" w:rsidRPr="006514F8" w:rsidRDefault="00B7410C" w:rsidP="00A72218">
      <w:pPr>
        <w:rPr>
          <w:lang w:eastAsia="zh-CN"/>
        </w:rPr>
      </w:pPr>
    </w:p>
    <w:p w14:paraId="31CA769D" w14:textId="0BDDED60" w:rsidR="0028549E" w:rsidRDefault="00A72218" w:rsidP="00A72218">
      <w:pPr>
        <w:rPr>
          <w:lang w:eastAsia="zh-CN"/>
        </w:rPr>
      </w:pPr>
      <w:r w:rsidRPr="006514F8">
        <w:rPr>
          <w:lang w:eastAsia="zh-CN"/>
        </w:rPr>
        <w:t xml:space="preserve">UE panel assumption has been agreed to make the design for multiple UE panels easier. UE can be equipped with multiple panels where one panel can be activated </w:t>
      </w:r>
      <w:r w:rsidR="00E00D7F" w:rsidRPr="006514F8">
        <w:rPr>
          <w:lang w:eastAsia="zh-CN"/>
        </w:rPr>
        <w:t>for transmission at</w:t>
      </w:r>
      <w:r w:rsidRPr="006514F8">
        <w:rPr>
          <w:lang w:eastAsia="zh-CN"/>
        </w:rPr>
        <w:t xml:space="preserve"> a time</w:t>
      </w:r>
      <w:r w:rsidR="00E00D7F" w:rsidRPr="006514F8">
        <w:rPr>
          <w:lang w:eastAsia="zh-CN"/>
        </w:rPr>
        <w:t xml:space="preserve">, while </w:t>
      </w:r>
      <w:proofErr w:type="gramStart"/>
      <w:r w:rsidR="00E00D7F" w:rsidRPr="006514F8">
        <w:rPr>
          <w:lang w:eastAsia="zh-CN"/>
        </w:rPr>
        <w:t>more  panels</w:t>
      </w:r>
      <w:proofErr w:type="gramEnd"/>
      <w:r w:rsidR="00E00D7F" w:rsidRPr="006514F8">
        <w:rPr>
          <w:lang w:eastAsia="zh-CN"/>
        </w:rPr>
        <w:t xml:space="preserve"> are activated for receptions</w:t>
      </w:r>
      <w:r w:rsidRPr="006514F8">
        <w:rPr>
          <w:lang w:eastAsia="zh-CN"/>
        </w:rPr>
        <w:t xml:space="preserve">. Multiple activated panels on UE side can bring spatial diversity, and UE needs to inform </w:t>
      </w:r>
      <w:proofErr w:type="spellStart"/>
      <w:r w:rsidRPr="006514F8">
        <w:rPr>
          <w:lang w:eastAsia="zh-CN"/>
        </w:rPr>
        <w:t>gNB</w:t>
      </w:r>
      <w:proofErr w:type="spellEnd"/>
      <w:r w:rsidRPr="006514F8">
        <w:rPr>
          <w:lang w:eastAsia="zh-CN"/>
        </w:rPr>
        <w:t xml:space="preserve"> for better scheduling. </w:t>
      </w:r>
      <w:r w:rsidR="00E00D7F" w:rsidRPr="006514F8">
        <w:rPr>
          <w:lang w:eastAsia="zh-CN"/>
        </w:rPr>
        <w:t xml:space="preserve">It has been proposed that UE can report a list of panel properties to the </w:t>
      </w:r>
      <w:proofErr w:type="spellStart"/>
      <w:r w:rsidR="00E00D7F" w:rsidRPr="006514F8">
        <w:rPr>
          <w:lang w:eastAsia="zh-CN"/>
        </w:rPr>
        <w:t>gNB</w:t>
      </w:r>
      <w:proofErr w:type="spellEnd"/>
      <w:r w:rsidR="00E00D7F" w:rsidRPr="006514F8">
        <w:rPr>
          <w:lang w:eastAsia="zh-CN"/>
        </w:rPr>
        <w:t xml:space="preserve">, such as the number of SRS ports, the number of </w:t>
      </w:r>
      <w:r w:rsidR="001D003D" w:rsidRPr="006514F8">
        <w:rPr>
          <w:lang w:eastAsia="zh-CN"/>
        </w:rPr>
        <w:t>SRS resources</w:t>
      </w:r>
      <w:r w:rsidR="00E00D7F" w:rsidRPr="006514F8">
        <w:rPr>
          <w:lang w:eastAsia="zh-CN"/>
        </w:rPr>
        <w:t>, coherent types</w:t>
      </w:r>
      <w:r w:rsidR="001D003D" w:rsidRPr="006514F8">
        <w:rPr>
          <w:lang w:eastAsia="zh-CN"/>
        </w:rPr>
        <w:t xml:space="preserve"> of the panel</w:t>
      </w:r>
      <w:r w:rsidR="00E00D7F" w:rsidRPr="006514F8">
        <w:rPr>
          <w:lang w:eastAsia="zh-CN"/>
        </w:rPr>
        <w:t xml:space="preserve">. This list of capability values can be viewed as a </w:t>
      </w:r>
      <w:proofErr w:type="gramStart"/>
      <w:r w:rsidR="00E00D7F" w:rsidRPr="006514F8">
        <w:rPr>
          <w:lang w:eastAsia="zh-CN"/>
        </w:rPr>
        <w:t>characteristics of a UE panel</w:t>
      </w:r>
      <w:proofErr w:type="gramEnd"/>
      <w:r w:rsidR="00E00D7F" w:rsidRPr="006514F8">
        <w:rPr>
          <w:lang w:eastAsia="zh-CN"/>
        </w:rPr>
        <w:t xml:space="preserve">. If a UE has two panels that are asymmetric, each panel will have a different list of properties, and this list of properties can be used as an identification for a panel. </w:t>
      </w:r>
      <w:r w:rsidR="00D7711A" w:rsidRPr="006514F8">
        <w:rPr>
          <w:lang w:eastAsia="zh-CN"/>
        </w:rPr>
        <w:t xml:space="preserve">However, when the UE has two panels that are identical, the two panels cannot be distinguished by the </w:t>
      </w:r>
      <w:r w:rsidR="00DF4FE1" w:rsidRPr="006514F8">
        <w:rPr>
          <w:lang w:eastAsia="zh-CN"/>
        </w:rPr>
        <w:t>list of properties. It is best to use panel IDs to the panels, while each panel is associated with an entry in the lists of properties.</w:t>
      </w:r>
      <w:r w:rsidR="0028549E" w:rsidRPr="006514F8">
        <w:rPr>
          <w:lang w:eastAsia="zh-CN"/>
        </w:rPr>
        <w:t xml:space="preserve"> It is straightforward to </w:t>
      </w:r>
      <w:r w:rsidR="00FD0357" w:rsidRPr="006514F8">
        <w:rPr>
          <w:lang w:eastAsia="zh-CN"/>
        </w:rPr>
        <w:t>include a</w:t>
      </w:r>
      <w:r w:rsidR="0028549E" w:rsidRPr="006514F8">
        <w:rPr>
          <w:lang w:eastAsia="zh-CN"/>
        </w:rPr>
        <w:t xml:space="preserve"> panel identifier to the CSI report, so the </w:t>
      </w:r>
      <w:proofErr w:type="spellStart"/>
      <w:r w:rsidR="0028549E" w:rsidRPr="006514F8">
        <w:rPr>
          <w:lang w:eastAsia="zh-CN"/>
        </w:rPr>
        <w:t>gNB</w:t>
      </w:r>
      <w:proofErr w:type="spellEnd"/>
      <w:r w:rsidR="0028549E" w:rsidRPr="006514F8">
        <w:rPr>
          <w:lang w:eastAsia="zh-CN"/>
        </w:rPr>
        <w:t xml:space="preserve"> </w:t>
      </w:r>
      <w:proofErr w:type="gramStart"/>
      <w:r w:rsidR="0028549E" w:rsidRPr="006514F8">
        <w:rPr>
          <w:lang w:eastAsia="zh-CN"/>
        </w:rPr>
        <w:t>will  have</w:t>
      </w:r>
      <w:proofErr w:type="gramEnd"/>
      <w:r w:rsidR="0028549E" w:rsidRPr="006514F8">
        <w:rPr>
          <w:lang w:eastAsia="zh-CN"/>
        </w:rPr>
        <w:t xml:space="preserve"> no misunderstanding on which CSI-RS or SSB is received and reported by which panel. </w:t>
      </w:r>
    </w:p>
    <w:p w14:paraId="5BE835DE" w14:textId="253F69B5" w:rsidR="00102498" w:rsidRPr="006514F8" w:rsidRDefault="00102498" w:rsidP="00A72218">
      <w:pPr>
        <w:rPr>
          <w:lang w:eastAsia="zh-CN"/>
        </w:rPr>
      </w:pPr>
      <w:r>
        <w:rPr>
          <w:lang w:eastAsia="zh-CN"/>
        </w:rPr>
        <w:lastRenderedPageBreak/>
        <w:t xml:space="preserve">When explicit panel ID is not used to represent a panel, the set of panel properties can be used instead. To distinguish identical panels, duplicate sets of panel properties need to be configured, each set of property represent not a panel type but a distinctive panel. This is less efficient than using panel ID but still provides a way to identify a panel in a CSI report, thus associating the reported CRI or SSBRI with a panel entity. If explicit panel ID is not used, we propose to allow duplicate set of panel properties and use this set to represent a panel entity. </w:t>
      </w:r>
    </w:p>
    <w:p w14:paraId="33A528D8" w14:textId="0F9ED674" w:rsidR="00EF1543" w:rsidRPr="006514F8" w:rsidRDefault="00EF1543" w:rsidP="00A72218">
      <w:pPr>
        <w:rPr>
          <w:b/>
          <w:bCs/>
          <w:lang w:eastAsia="zh-CN"/>
        </w:rPr>
      </w:pPr>
      <w:r w:rsidRPr="006514F8">
        <w:rPr>
          <w:b/>
          <w:bCs/>
          <w:lang w:eastAsia="zh-CN"/>
        </w:rPr>
        <w:t xml:space="preserve">Proposal </w:t>
      </w:r>
      <w:r w:rsidR="009C230A">
        <w:rPr>
          <w:b/>
          <w:bCs/>
          <w:lang w:eastAsia="zh-CN"/>
        </w:rPr>
        <w:t>9</w:t>
      </w:r>
      <w:r w:rsidRPr="006514F8">
        <w:rPr>
          <w:b/>
          <w:bCs/>
          <w:lang w:eastAsia="zh-CN"/>
        </w:rPr>
        <w:t xml:space="preserve">: For panel capability, include the number of SRS ports, the maximal number of SRS resources, and the coherent type in the list. </w:t>
      </w:r>
    </w:p>
    <w:p w14:paraId="1106E947" w14:textId="52769DB3" w:rsidR="00A72218" w:rsidRPr="006514F8" w:rsidRDefault="00A72218" w:rsidP="00A72218">
      <w:pPr>
        <w:rPr>
          <w:b/>
          <w:bCs/>
          <w:lang w:eastAsia="zh-CN"/>
        </w:rPr>
      </w:pPr>
      <w:r w:rsidRPr="006514F8">
        <w:rPr>
          <w:b/>
          <w:bCs/>
          <w:lang w:eastAsia="zh-CN"/>
        </w:rPr>
        <w:t xml:space="preserve">Proposal </w:t>
      </w:r>
      <w:r w:rsidR="009C230A">
        <w:rPr>
          <w:b/>
          <w:bCs/>
          <w:lang w:eastAsia="zh-CN"/>
        </w:rPr>
        <w:t>10</w:t>
      </w:r>
      <w:r w:rsidRPr="006514F8">
        <w:rPr>
          <w:b/>
          <w:bCs/>
          <w:lang w:eastAsia="zh-CN"/>
        </w:rPr>
        <w:t xml:space="preserve">: </w:t>
      </w:r>
      <w:r w:rsidR="00DF4FE1" w:rsidRPr="006514F8">
        <w:rPr>
          <w:b/>
          <w:bCs/>
          <w:lang w:eastAsia="zh-CN"/>
        </w:rPr>
        <w:t>Use</w:t>
      </w:r>
      <w:r w:rsidR="004D561B" w:rsidRPr="006514F8">
        <w:rPr>
          <w:b/>
          <w:bCs/>
          <w:lang w:eastAsia="zh-CN"/>
        </w:rPr>
        <w:t xml:space="preserve"> </w:t>
      </w:r>
      <w:r w:rsidR="00102498">
        <w:rPr>
          <w:b/>
          <w:bCs/>
          <w:lang w:eastAsia="zh-CN"/>
        </w:rPr>
        <w:t xml:space="preserve">either </w:t>
      </w:r>
      <w:r w:rsidR="004D561B" w:rsidRPr="006514F8">
        <w:rPr>
          <w:b/>
          <w:bCs/>
          <w:lang w:eastAsia="zh-CN"/>
        </w:rPr>
        <w:t xml:space="preserve">explicit panel entity </w:t>
      </w:r>
      <w:proofErr w:type="gramStart"/>
      <w:r w:rsidR="00DF4FE1" w:rsidRPr="006514F8">
        <w:rPr>
          <w:b/>
          <w:bCs/>
          <w:lang w:eastAsia="zh-CN"/>
        </w:rPr>
        <w:t xml:space="preserve">ID </w:t>
      </w:r>
      <w:r w:rsidR="00102498" w:rsidRPr="006514F8">
        <w:rPr>
          <w:b/>
          <w:bCs/>
          <w:lang w:eastAsia="zh-CN"/>
        </w:rPr>
        <w:t xml:space="preserve"> </w:t>
      </w:r>
      <w:r w:rsidR="00102498">
        <w:rPr>
          <w:b/>
          <w:bCs/>
          <w:lang w:eastAsia="zh-CN"/>
        </w:rPr>
        <w:t>or</w:t>
      </w:r>
      <w:proofErr w:type="gramEnd"/>
      <w:r w:rsidR="00102498">
        <w:rPr>
          <w:b/>
          <w:bCs/>
          <w:lang w:eastAsia="zh-CN"/>
        </w:rPr>
        <w:t xml:space="preserve"> </w:t>
      </w:r>
      <w:r w:rsidR="00DF4FE1" w:rsidRPr="006514F8">
        <w:rPr>
          <w:b/>
          <w:bCs/>
          <w:lang w:eastAsia="zh-CN"/>
        </w:rPr>
        <w:t>a list of capability values to identify and characterize the UE panels</w:t>
      </w:r>
      <w:r w:rsidR="00F12BFE" w:rsidRPr="006514F8">
        <w:rPr>
          <w:b/>
          <w:bCs/>
          <w:lang w:eastAsia="zh-CN"/>
        </w:rPr>
        <w:t>.</w:t>
      </w:r>
    </w:p>
    <w:p w14:paraId="2A323D62" w14:textId="77777777" w:rsidR="00DF5FA3" w:rsidRPr="006514F8" w:rsidRDefault="00DF5FA3" w:rsidP="00DF5FA3">
      <w:pPr>
        <w:rPr>
          <w:lang w:eastAsia="zh-CN"/>
        </w:rPr>
      </w:pPr>
    </w:p>
    <w:p w14:paraId="57BE0BA2" w14:textId="4A74823D" w:rsidR="000247A4" w:rsidRPr="006514F8" w:rsidRDefault="000247A4" w:rsidP="00181644">
      <w:pPr>
        <w:pStyle w:val="Heading1"/>
        <w:tabs>
          <w:tab w:val="clear" w:pos="522"/>
        </w:tabs>
        <w:ind w:left="425" w:hanging="425"/>
        <w:rPr>
          <w:sz w:val="32"/>
          <w:lang w:eastAsia="zh-CN"/>
        </w:rPr>
      </w:pPr>
      <w:r w:rsidRPr="006514F8">
        <w:rPr>
          <w:sz w:val="32"/>
          <w:lang w:eastAsia="zh-CN"/>
        </w:rPr>
        <w:t>Conclusion</w:t>
      </w:r>
    </w:p>
    <w:p w14:paraId="398B4904" w14:textId="0F95F56E" w:rsidR="00404773" w:rsidRPr="006514F8" w:rsidRDefault="00A531BA" w:rsidP="00EC4B7E">
      <w:pPr>
        <w:rPr>
          <w:lang w:eastAsia="zh-CN"/>
        </w:rPr>
      </w:pPr>
      <w:r w:rsidRPr="006514F8">
        <w:rPr>
          <w:lang w:eastAsia="zh-CN"/>
        </w:rPr>
        <w:t xml:space="preserve">We have discussed unified TCI framework, inter-cell mobility, </w:t>
      </w:r>
      <w:r w:rsidR="00EC4B7E">
        <w:rPr>
          <w:lang w:eastAsia="zh-CN"/>
        </w:rPr>
        <w:t xml:space="preserve">and </w:t>
      </w:r>
      <w:r w:rsidRPr="006514F8">
        <w:rPr>
          <w:lang w:eastAsia="zh-CN"/>
        </w:rPr>
        <w:t>multi-panel UE</w:t>
      </w:r>
      <w:r w:rsidR="00EC4B7E">
        <w:rPr>
          <w:lang w:eastAsia="zh-CN"/>
        </w:rPr>
        <w:t>.</w:t>
      </w:r>
      <w:r w:rsidRPr="006514F8">
        <w:rPr>
          <w:lang w:eastAsia="zh-CN"/>
        </w:rPr>
        <w:t xml:space="preserve"> </w:t>
      </w:r>
      <w:r w:rsidR="00DA0721" w:rsidRPr="006514F8">
        <w:rPr>
          <w:lang w:eastAsia="zh-CN"/>
        </w:rPr>
        <w:t>Our proposals are summarized as below:</w:t>
      </w:r>
    </w:p>
    <w:p w14:paraId="4A7A2A3B" w14:textId="77777777" w:rsidR="003209FF" w:rsidRPr="006514F8" w:rsidRDefault="003209FF" w:rsidP="003209FF">
      <w:pPr>
        <w:rPr>
          <w:b/>
          <w:bCs/>
          <w:lang w:eastAsia="zh-CN"/>
        </w:rPr>
      </w:pPr>
      <w:r w:rsidRPr="006514F8">
        <w:rPr>
          <w:b/>
          <w:bCs/>
          <w:lang w:eastAsia="zh-CN"/>
        </w:rPr>
        <w:t>Proposal 1: Define a new QCL type for joint DL/UL QCL.</w:t>
      </w:r>
    </w:p>
    <w:p w14:paraId="4BB2E842" w14:textId="77777777" w:rsidR="003209FF" w:rsidRPr="006514F8" w:rsidRDefault="003209FF" w:rsidP="003209FF">
      <w:pPr>
        <w:rPr>
          <w:b/>
          <w:bCs/>
          <w:lang w:eastAsia="zh-CN"/>
        </w:rPr>
      </w:pPr>
      <w:r w:rsidRPr="006514F8">
        <w:rPr>
          <w:b/>
          <w:bCs/>
          <w:lang w:eastAsia="zh-CN"/>
        </w:rPr>
        <w:t>Proposal 2. Define a new QCL type for UL-only QCL.</w:t>
      </w:r>
    </w:p>
    <w:p w14:paraId="3AB269AE" w14:textId="77777777" w:rsidR="003209FF" w:rsidRPr="006514F8" w:rsidRDefault="003209FF" w:rsidP="003209FF">
      <w:pPr>
        <w:tabs>
          <w:tab w:val="left" w:pos="720"/>
          <w:tab w:val="left" w:pos="1440"/>
        </w:tabs>
        <w:spacing w:before="120" w:line="240" w:lineRule="auto"/>
      </w:pPr>
      <w:r w:rsidRPr="006514F8">
        <w:rPr>
          <w:b/>
          <w:bCs/>
          <w:lang w:eastAsia="zh-CN"/>
        </w:rPr>
        <w:t>Proposal 3: Support CSI-RS for CSI as QCL-</w:t>
      </w:r>
      <w:proofErr w:type="spellStart"/>
      <w:r w:rsidRPr="006514F8">
        <w:rPr>
          <w:b/>
          <w:bCs/>
          <w:lang w:eastAsia="zh-CN"/>
        </w:rPr>
        <w:t>typeA</w:t>
      </w:r>
      <w:proofErr w:type="spellEnd"/>
      <w:r w:rsidRPr="006514F8">
        <w:rPr>
          <w:b/>
          <w:bCs/>
          <w:lang w:eastAsia="zh-CN"/>
        </w:rPr>
        <w:t>, and the same CSI-RS resource as QCL-</w:t>
      </w:r>
      <w:proofErr w:type="spellStart"/>
      <w:proofErr w:type="gramStart"/>
      <w:r w:rsidRPr="006514F8">
        <w:rPr>
          <w:b/>
          <w:bCs/>
          <w:lang w:eastAsia="zh-CN"/>
        </w:rPr>
        <w:t>typeD</w:t>
      </w:r>
      <w:proofErr w:type="spellEnd"/>
      <w:r w:rsidRPr="006514F8">
        <w:rPr>
          <w:b/>
          <w:bCs/>
          <w:lang w:eastAsia="zh-CN"/>
        </w:rPr>
        <w:t xml:space="preserve">  source</w:t>
      </w:r>
      <w:proofErr w:type="gramEnd"/>
      <w:r w:rsidRPr="006514F8">
        <w:rPr>
          <w:b/>
          <w:bCs/>
          <w:lang w:eastAsia="zh-CN"/>
        </w:rPr>
        <w:t xml:space="preserve"> if applicable for UE-dedicated reception of PDCCH/PDSCH.  </w:t>
      </w:r>
    </w:p>
    <w:p w14:paraId="62AFBD44" w14:textId="77777777" w:rsidR="003209FF" w:rsidRPr="006514F8" w:rsidRDefault="003209FF" w:rsidP="003209FF">
      <w:pPr>
        <w:rPr>
          <w:b/>
          <w:bCs/>
          <w:lang w:eastAsia="zh-CN"/>
        </w:rPr>
      </w:pPr>
      <w:r w:rsidRPr="006514F8">
        <w:rPr>
          <w:b/>
          <w:bCs/>
          <w:lang w:eastAsia="zh-CN"/>
        </w:rPr>
        <w:t>Proposal</w:t>
      </w:r>
      <w:r>
        <w:rPr>
          <w:b/>
          <w:bCs/>
          <w:lang w:eastAsia="zh-CN"/>
        </w:rPr>
        <w:t xml:space="preserve"> 4</w:t>
      </w:r>
      <w:r w:rsidRPr="006514F8">
        <w:rPr>
          <w:b/>
          <w:bCs/>
          <w:lang w:eastAsia="zh-CN"/>
        </w:rPr>
        <w:t xml:space="preserve">:  If </w:t>
      </w:r>
      <w:proofErr w:type="gramStart"/>
      <w:r w:rsidRPr="006514F8">
        <w:rPr>
          <w:b/>
          <w:bCs/>
          <w:lang w:eastAsia="zh-CN"/>
        </w:rPr>
        <w:t>a</w:t>
      </w:r>
      <w:proofErr w:type="gramEnd"/>
      <w:r w:rsidRPr="006514F8">
        <w:rPr>
          <w:b/>
          <w:bCs/>
          <w:lang w:eastAsia="zh-CN"/>
        </w:rPr>
        <w:t xml:space="preserve"> SRS resource for BM, antenna switching, codebook-, or non-codebook-based UL transmission doesn’t share the same indicated Rel-17 TCI state as dynamic-grant/configured-grant based PUSCH, it cannot be configured as a target for R17 UL or joint TCI. </w:t>
      </w:r>
    </w:p>
    <w:p w14:paraId="1D77B68A" w14:textId="77777777" w:rsidR="003209FF" w:rsidRPr="003174A3" w:rsidRDefault="003209FF" w:rsidP="003209FF">
      <w:pPr>
        <w:rPr>
          <w:b/>
          <w:bCs/>
          <w:lang w:eastAsia="zh-CN"/>
        </w:rPr>
      </w:pPr>
      <w:r w:rsidRPr="006514F8">
        <w:rPr>
          <w:b/>
          <w:bCs/>
          <w:lang w:eastAsia="zh-CN"/>
        </w:rPr>
        <w:t xml:space="preserve">Proposal </w:t>
      </w:r>
      <w:r>
        <w:rPr>
          <w:b/>
          <w:bCs/>
          <w:lang w:eastAsia="zh-CN"/>
        </w:rPr>
        <w:t>5</w:t>
      </w:r>
      <w:r w:rsidRPr="006514F8">
        <w:rPr>
          <w:b/>
          <w:bCs/>
          <w:lang w:eastAsia="zh-CN"/>
        </w:rPr>
        <w:t xml:space="preserve">: Support Alt 1 for inter-cell beam measurement report: </w:t>
      </w:r>
      <w:r w:rsidRPr="003174A3">
        <w:rPr>
          <w:b/>
          <w:bCs/>
        </w:rPr>
        <w:t xml:space="preserve">Rel-15 L1-RSRP reporting format is reused for all L1-RSRP(s) in one L1-RSRP reporting instance, </w:t>
      </w:r>
      <w:proofErr w:type="gramStart"/>
      <w:r w:rsidRPr="003174A3">
        <w:rPr>
          <w:b/>
          <w:bCs/>
        </w:rPr>
        <w:t>i.e.</w:t>
      </w:r>
      <w:proofErr w:type="gramEnd"/>
      <w:r w:rsidRPr="003174A3">
        <w:rPr>
          <w:b/>
          <w:bCs/>
        </w:rPr>
        <w:t xml:space="preserve"> for K&gt;1, (K-1) 4-bit differential L1-RSRP(s) calculated relative to the reference (absolute) 7-bit L1-RSRP</w:t>
      </w:r>
      <w:r w:rsidRPr="003174A3">
        <w:rPr>
          <w:b/>
          <w:bCs/>
          <w:lang w:eastAsia="zh-CN"/>
        </w:rPr>
        <w:t>.</w:t>
      </w:r>
    </w:p>
    <w:p w14:paraId="3A1D28CD" w14:textId="77777777" w:rsidR="003209FF" w:rsidRPr="006514F8" w:rsidRDefault="003209FF" w:rsidP="003209FF">
      <w:pPr>
        <w:rPr>
          <w:b/>
          <w:bCs/>
          <w:lang w:eastAsia="zh-CN"/>
        </w:rPr>
      </w:pPr>
      <w:r w:rsidRPr="006514F8">
        <w:rPr>
          <w:b/>
          <w:bCs/>
          <w:lang w:eastAsia="zh-CN"/>
        </w:rPr>
        <w:t>Proposal</w:t>
      </w:r>
      <w:r>
        <w:rPr>
          <w:b/>
          <w:bCs/>
          <w:lang w:eastAsia="zh-CN"/>
        </w:rPr>
        <w:t xml:space="preserve"> 6</w:t>
      </w:r>
      <w:r w:rsidRPr="006514F8">
        <w:rPr>
          <w:b/>
          <w:bCs/>
          <w:lang w:eastAsia="zh-CN"/>
        </w:rPr>
        <w:t xml:space="preserve">: Adjustment the reported L1-RSRP value by incorporating the difference between SSBs of the serving PCI and non-serving PCI. </w:t>
      </w:r>
    </w:p>
    <w:p w14:paraId="6E89FD50" w14:textId="77777777" w:rsidR="003209FF" w:rsidRPr="006514F8" w:rsidRDefault="003209FF" w:rsidP="003209FF">
      <w:pPr>
        <w:rPr>
          <w:b/>
          <w:bCs/>
          <w:lang w:eastAsia="zh-CN"/>
        </w:rPr>
      </w:pPr>
      <w:r w:rsidRPr="006514F8">
        <w:rPr>
          <w:b/>
          <w:bCs/>
          <w:lang w:eastAsia="zh-CN"/>
        </w:rPr>
        <w:t xml:space="preserve">Proposal </w:t>
      </w:r>
      <w:r>
        <w:rPr>
          <w:b/>
          <w:bCs/>
          <w:lang w:eastAsia="zh-CN"/>
        </w:rPr>
        <w:t>7</w:t>
      </w:r>
      <w:r w:rsidRPr="006514F8">
        <w:rPr>
          <w:b/>
          <w:bCs/>
          <w:lang w:eastAsia="zh-CN"/>
        </w:rPr>
        <w:t>: Use the L1-RSRP from the serving cell as a precondition to trigger measuring and reporting SSB L1-RSRP from non-serving cells.</w:t>
      </w:r>
    </w:p>
    <w:p w14:paraId="144A025B" w14:textId="77777777" w:rsidR="003209FF" w:rsidRPr="006514F8" w:rsidRDefault="003209FF" w:rsidP="003209FF">
      <w:pPr>
        <w:rPr>
          <w:b/>
          <w:bCs/>
          <w:lang w:eastAsia="zh-CN"/>
        </w:rPr>
      </w:pPr>
      <w:r w:rsidRPr="006514F8">
        <w:rPr>
          <w:b/>
          <w:bCs/>
          <w:lang w:eastAsia="zh-CN"/>
        </w:rPr>
        <w:t xml:space="preserve">Proposal </w:t>
      </w:r>
      <w:r>
        <w:rPr>
          <w:b/>
          <w:bCs/>
          <w:lang w:eastAsia="zh-CN"/>
        </w:rPr>
        <w:t>8</w:t>
      </w:r>
      <w:r w:rsidRPr="006514F8">
        <w:rPr>
          <w:b/>
          <w:bCs/>
          <w:lang w:eastAsia="zh-CN"/>
        </w:rPr>
        <w:t>: SSBs associated with a PCI different from the serving cell can serve as indirect, but no direct, QCL for UE-dedicated PDSCH and PDCCH.</w:t>
      </w:r>
    </w:p>
    <w:p w14:paraId="0057B801" w14:textId="77777777" w:rsidR="003209FF" w:rsidRPr="006514F8" w:rsidRDefault="003209FF" w:rsidP="003209FF">
      <w:pPr>
        <w:rPr>
          <w:b/>
          <w:bCs/>
          <w:lang w:eastAsia="zh-CN"/>
        </w:rPr>
      </w:pPr>
      <w:r w:rsidRPr="006514F8">
        <w:rPr>
          <w:b/>
          <w:bCs/>
          <w:lang w:eastAsia="zh-CN"/>
        </w:rPr>
        <w:t xml:space="preserve">Proposal </w:t>
      </w:r>
      <w:r>
        <w:rPr>
          <w:b/>
          <w:bCs/>
          <w:lang w:eastAsia="zh-CN"/>
        </w:rPr>
        <w:t>9</w:t>
      </w:r>
      <w:r w:rsidRPr="006514F8">
        <w:rPr>
          <w:b/>
          <w:bCs/>
          <w:lang w:eastAsia="zh-CN"/>
        </w:rPr>
        <w:t xml:space="preserve">: For panel capability, include the number of SRS ports, the maximal number of SRS resources, and the coherent type in the list. </w:t>
      </w:r>
    </w:p>
    <w:p w14:paraId="403A9DE9" w14:textId="77777777" w:rsidR="003209FF" w:rsidRPr="006514F8" w:rsidRDefault="003209FF" w:rsidP="003209FF">
      <w:pPr>
        <w:rPr>
          <w:b/>
          <w:bCs/>
          <w:lang w:eastAsia="zh-CN"/>
        </w:rPr>
      </w:pPr>
      <w:r w:rsidRPr="006514F8">
        <w:rPr>
          <w:b/>
          <w:bCs/>
          <w:lang w:eastAsia="zh-CN"/>
        </w:rPr>
        <w:t xml:space="preserve">Proposal </w:t>
      </w:r>
      <w:r>
        <w:rPr>
          <w:b/>
          <w:bCs/>
          <w:lang w:eastAsia="zh-CN"/>
        </w:rPr>
        <w:t>10</w:t>
      </w:r>
      <w:r w:rsidRPr="006514F8">
        <w:rPr>
          <w:b/>
          <w:bCs/>
          <w:lang w:eastAsia="zh-CN"/>
        </w:rPr>
        <w:t>: Use explicit panel entity ID with a list of capability values to identify and characterize the UE panels.</w:t>
      </w:r>
    </w:p>
    <w:p w14:paraId="13E1B9EC" w14:textId="77777777" w:rsidR="00C65C94" w:rsidRPr="006514F8" w:rsidRDefault="00C65C94" w:rsidP="00493C33">
      <w:pPr>
        <w:rPr>
          <w:lang w:eastAsia="zh-CN"/>
        </w:rPr>
      </w:pPr>
    </w:p>
    <w:p w14:paraId="57A555CA" w14:textId="5DF8CC12" w:rsidR="001A6051" w:rsidRPr="006514F8" w:rsidRDefault="00654222" w:rsidP="00493C33">
      <w:pPr>
        <w:pStyle w:val="Heading1"/>
        <w:tabs>
          <w:tab w:val="clear" w:pos="522"/>
        </w:tabs>
        <w:ind w:left="425" w:hanging="425"/>
        <w:rPr>
          <w:sz w:val="32"/>
          <w:lang w:eastAsia="zh-CN"/>
        </w:rPr>
      </w:pPr>
      <w:r w:rsidRPr="006514F8">
        <w:rPr>
          <w:sz w:val="32"/>
          <w:lang w:eastAsia="zh-CN"/>
        </w:rPr>
        <w:t>References</w:t>
      </w:r>
    </w:p>
    <w:p w14:paraId="7A4D7231" w14:textId="6A1F6459" w:rsidR="00EF7EF1" w:rsidRPr="006514F8" w:rsidRDefault="00EF7EF1" w:rsidP="00EF7EF1">
      <w:pPr>
        <w:numPr>
          <w:ilvl w:val="0"/>
          <w:numId w:val="8"/>
        </w:numPr>
        <w:overflowPunct w:val="0"/>
        <w:snapToGrid/>
        <w:spacing w:before="100" w:beforeAutospacing="1" w:after="100" w:afterAutospacing="1"/>
        <w:jc w:val="left"/>
        <w:textAlignment w:val="baseline"/>
      </w:pPr>
      <w:bookmarkStart w:id="8" w:name="_Ref54162389"/>
      <w:r w:rsidRPr="006514F8">
        <w:t xml:space="preserve">RP-193133 WID proposal </w:t>
      </w:r>
      <w:proofErr w:type="spellStart"/>
      <w:r w:rsidRPr="006514F8">
        <w:t>FeMIMO</w:t>
      </w:r>
      <w:proofErr w:type="spellEnd"/>
      <w:r w:rsidRPr="006514F8">
        <w:t>.</w:t>
      </w:r>
      <w:bookmarkEnd w:id="8"/>
    </w:p>
    <w:p w14:paraId="0BAA87FC" w14:textId="77777777" w:rsidR="00485247" w:rsidRPr="006514F8" w:rsidRDefault="00485247" w:rsidP="00485247">
      <w:pPr>
        <w:numPr>
          <w:ilvl w:val="0"/>
          <w:numId w:val="8"/>
        </w:numPr>
        <w:overflowPunct w:val="0"/>
        <w:snapToGrid/>
        <w:spacing w:before="100" w:beforeAutospacing="1" w:after="100" w:afterAutospacing="1"/>
        <w:jc w:val="left"/>
        <w:textAlignment w:val="baseline"/>
      </w:pPr>
      <w:bookmarkStart w:id="9" w:name="_Ref79025172"/>
      <w:r w:rsidRPr="006514F8">
        <w:rPr>
          <w:lang w:eastAsia="zh-CN"/>
        </w:rPr>
        <w:t>Chainman’s notes of RAN1#104bis-e.</w:t>
      </w:r>
      <w:bookmarkEnd w:id="9"/>
    </w:p>
    <w:p w14:paraId="71E564E1" w14:textId="37FE4C92" w:rsidR="00D50D5C" w:rsidRDefault="00D50D5C" w:rsidP="007C63D5">
      <w:pPr>
        <w:numPr>
          <w:ilvl w:val="0"/>
          <w:numId w:val="8"/>
        </w:numPr>
        <w:overflowPunct w:val="0"/>
        <w:snapToGrid/>
        <w:spacing w:before="100" w:beforeAutospacing="1" w:after="100" w:afterAutospacing="1"/>
        <w:jc w:val="left"/>
        <w:textAlignment w:val="baseline"/>
      </w:pPr>
      <w:bookmarkStart w:id="10" w:name="_Ref79025175"/>
      <w:r w:rsidRPr="006514F8">
        <w:rPr>
          <w:lang w:eastAsia="zh-CN"/>
        </w:rPr>
        <w:t>Chainman’s notes of RAN1#10</w:t>
      </w:r>
      <w:r w:rsidR="00485247" w:rsidRPr="006514F8">
        <w:rPr>
          <w:lang w:eastAsia="zh-CN"/>
        </w:rPr>
        <w:t>5</w:t>
      </w:r>
      <w:r w:rsidRPr="006514F8">
        <w:rPr>
          <w:lang w:eastAsia="zh-CN"/>
        </w:rPr>
        <w:t>-e.</w:t>
      </w:r>
      <w:bookmarkEnd w:id="10"/>
    </w:p>
    <w:p w14:paraId="05C67794" w14:textId="7E3A8CA5" w:rsidR="00427107" w:rsidRPr="006514F8" w:rsidRDefault="00427107" w:rsidP="00427107">
      <w:pPr>
        <w:numPr>
          <w:ilvl w:val="0"/>
          <w:numId w:val="8"/>
        </w:numPr>
        <w:overflowPunct w:val="0"/>
        <w:snapToGrid/>
        <w:spacing w:before="100" w:beforeAutospacing="1" w:after="100" w:afterAutospacing="1"/>
        <w:jc w:val="left"/>
        <w:textAlignment w:val="baseline"/>
      </w:pPr>
      <w:r w:rsidRPr="006514F8">
        <w:rPr>
          <w:lang w:eastAsia="zh-CN"/>
        </w:rPr>
        <w:lastRenderedPageBreak/>
        <w:t>Chainman’s notes of RAN1#10</w:t>
      </w:r>
      <w:r>
        <w:rPr>
          <w:lang w:eastAsia="zh-CN"/>
        </w:rPr>
        <w:t>6</w:t>
      </w:r>
      <w:r w:rsidRPr="006514F8">
        <w:rPr>
          <w:lang w:eastAsia="zh-CN"/>
        </w:rPr>
        <w:t>-e.</w:t>
      </w:r>
    </w:p>
    <w:p w14:paraId="5C016BE9" w14:textId="0A18CBDB" w:rsidR="003E4889" w:rsidRPr="006514F8" w:rsidRDefault="003E4889" w:rsidP="003E4889">
      <w:pPr>
        <w:numPr>
          <w:ilvl w:val="0"/>
          <w:numId w:val="8"/>
        </w:numPr>
        <w:overflowPunct w:val="0"/>
        <w:snapToGrid/>
        <w:spacing w:before="100" w:beforeAutospacing="1" w:after="100" w:afterAutospacing="1"/>
        <w:jc w:val="left"/>
        <w:textAlignment w:val="baseline"/>
      </w:pPr>
      <w:bookmarkStart w:id="11" w:name="_Ref54162399"/>
      <w:bookmarkStart w:id="12" w:name="_Ref68418794"/>
      <w:r w:rsidRPr="006514F8">
        <w:rPr>
          <w:lang w:eastAsia="zh-CN"/>
        </w:rPr>
        <w:t>Chainman’s notes of RAN1#</w:t>
      </w:r>
      <w:r w:rsidR="00C232B7" w:rsidRPr="006514F8">
        <w:rPr>
          <w:lang w:eastAsia="zh-CN"/>
        </w:rPr>
        <w:t>106bis_e</w:t>
      </w:r>
      <w:bookmarkEnd w:id="11"/>
      <w:r w:rsidRPr="006514F8">
        <w:rPr>
          <w:lang w:eastAsia="zh-CN"/>
        </w:rPr>
        <w:t>.</w:t>
      </w:r>
      <w:bookmarkEnd w:id="12"/>
    </w:p>
    <w:p w14:paraId="2D03F29C" w14:textId="77777777" w:rsidR="00084588" w:rsidRPr="006514F8" w:rsidRDefault="00084588" w:rsidP="003E4889">
      <w:pPr>
        <w:overflowPunct w:val="0"/>
        <w:snapToGrid/>
        <w:spacing w:before="100" w:beforeAutospacing="1" w:after="100" w:afterAutospacing="1"/>
        <w:jc w:val="left"/>
        <w:textAlignment w:val="baseline"/>
      </w:pPr>
    </w:p>
    <w:sectPr w:rsidR="00084588" w:rsidRPr="006514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F0F9A" w14:textId="77777777" w:rsidR="00E8751C" w:rsidRDefault="00E8751C">
      <w:r>
        <w:separator/>
      </w:r>
    </w:p>
  </w:endnote>
  <w:endnote w:type="continuationSeparator" w:id="0">
    <w:p w14:paraId="5FFFC446" w14:textId="77777777" w:rsidR="00E8751C" w:rsidRDefault="00E87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黑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33709" w14:textId="77777777" w:rsidR="00E8751C" w:rsidRDefault="00E8751C">
      <w:r>
        <w:separator/>
      </w:r>
    </w:p>
  </w:footnote>
  <w:footnote w:type="continuationSeparator" w:id="0">
    <w:p w14:paraId="4183D9EB" w14:textId="77777777" w:rsidR="00E8751C" w:rsidRDefault="00E875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8"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7D0A64"/>
    <w:multiLevelType w:val="hybridMultilevel"/>
    <w:tmpl w:val="B42202B0"/>
    <w:styleLink w:val="StyleBulletedSymbolsymbolLeft025Hanging02531"/>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92C35DD"/>
    <w:multiLevelType w:val="hybridMultilevel"/>
    <w:tmpl w:val="A83ED8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F7665E"/>
    <w:multiLevelType w:val="hybridMultilevel"/>
    <w:tmpl w:val="25D0FB74"/>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31"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7"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5CE4579"/>
    <w:multiLevelType w:val="hybridMultilevel"/>
    <w:tmpl w:val="46E405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9"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6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6B67331"/>
    <w:multiLevelType w:val="hybridMultilevel"/>
    <w:tmpl w:val="476C5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73"/>
  </w:num>
  <w:num w:numId="3">
    <w:abstractNumId w:val="67"/>
  </w:num>
  <w:num w:numId="4">
    <w:abstractNumId w:val="31"/>
  </w:num>
  <w:num w:numId="5">
    <w:abstractNumId w:val="9"/>
  </w:num>
  <w:num w:numId="6">
    <w:abstractNumId w:val="55"/>
  </w:num>
  <w:num w:numId="7">
    <w:abstractNumId w:val="11"/>
  </w:num>
  <w:num w:numId="8">
    <w:abstractNumId w:val="1"/>
  </w:num>
  <w:num w:numId="9">
    <w:abstractNumId w:val="37"/>
  </w:num>
  <w:num w:numId="10">
    <w:abstractNumId w:val="39"/>
  </w:num>
  <w:num w:numId="11">
    <w:abstractNumId w:val="63"/>
  </w:num>
  <w:num w:numId="12">
    <w:abstractNumId w:val="10"/>
  </w:num>
  <w:num w:numId="13">
    <w:abstractNumId w:val="74"/>
  </w:num>
  <w:num w:numId="14">
    <w:abstractNumId w:val="15"/>
  </w:num>
  <w:num w:numId="15">
    <w:abstractNumId w:val="35"/>
  </w:num>
  <w:num w:numId="16">
    <w:abstractNumId w:val="2"/>
  </w:num>
  <w:num w:numId="17">
    <w:abstractNumId w:val="49"/>
  </w:num>
  <w:num w:numId="18">
    <w:abstractNumId w:val="21"/>
  </w:num>
  <w:num w:numId="19">
    <w:abstractNumId w:val="61"/>
  </w:num>
  <w:num w:numId="20">
    <w:abstractNumId w:val="38"/>
  </w:num>
  <w:num w:numId="21">
    <w:abstractNumId w:val="18"/>
  </w:num>
  <w:num w:numId="22">
    <w:abstractNumId w:val="71"/>
  </w:num>
  <w:num w:numId="23">
    <w:abstractNumId w:val="48"/>
  </w:num>
  <w:num w:numId="24">
    <w:abstractNumId w:val="50"/>
  </w:num>
  <w:num w:numId="25">
    <w:abstractNumId w:val="64"/>
  </w:num>
  <w:num w:numId="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17"/>
  </w:num>
  <w:num w:numId="29">
    <w:abstractNumId w:val="77"/>
  </w:num>
  <w:num w:numId="30">
    <w:abstractNumId w:val="26"/>
  </w:num>
  <w:num w:numId="31">
    <w:abstractNumId w:val="66"/>
  </w:num>
  <w:num w:numId="32">
    <w:abstractNumId w:val="56"/>
  </w:num>
  <w:num w:numId="33">
    <w:abstractNumId w:val="22"/>
  </w:num>
  <w:num w:numId="34">
    <w:abstractNumId w:val="13"/>
  </w:num>
  <w:num w:numId="35">
    <w:abstractNumId w:val="69"/>
  </w:num>
  <w:num w:numId="36">
    <w:abstractNumId w:val="33"/>
  </w:num>
  <w:num w:numId="37">
    <w:abstractNumId w:val="0"/>
  </w:num>
  <w:num w:numId="38">
    <w:abstractNumId w:val="51"/>
  </w:num>
  <w:num w:numId="39">
    <w:abstractNumId w:val="29"/>
  </w:num>
  <w:num w:numId="40">
    <w:abstractNumId w:val="43"/>
  </w:num>
  <w:num w:numId="41">
    <w:abstractNumId w:val="34"/>
  </w:num>
  <w:num w:numId="42">
    <w:abstractNumId w:val="46"/>
  </w:num>
  <w:num w:numId="43">
    <w:abstractNumId w:val="76"/>
  </w:num>
  <w:num w:numId="44">
    <w:abstractNumId w:val="47"/>
  </w:num>
  <w:num w:numId="45">
    <w:abstractNumId w:val="72"/>
  </w:num>
  <w:num w:numId="46">
    <w:abstractNumId w:val="25"/>
  </w:num>
  <w:num w:numId="47">
    <w:abstractNumId w:val="23"/>
  </w:num>
  <w:num w:numId="48">
    <w:abstractNumId w:val="58"/>
  </w:num>
  <w:num w:numId="49">
    <w:abstractNumId w:val="20"/>
  </w:num>
  <w:num w:numId="50">
    <w:abstractNumId w:val="68"/>
  </w:num>
  <w:num w:numId="51">
    <w:abstractNumId w:val="27"/>
  </w:num>
  <w:num w:numId="52">
    <w:abstractNumId w:val="40"/>
  </w:num>
  <w:num w:numId="53">
    <w:abstractNumId w:val="16"/>
  </w:num>
  <w:num w:numId="54">
    <w:abstractNumId w:val="28"/>
  </w:num>
  <w:num w:numId="55">
    <w:abstractNumId w:val="57"/>
  </w:num>
  <w:num w:numId="56">
    <w:abstractNumId w:val="12"/>
  </w:num>
  <w:num w:numId="57">
    <w:abstractNumId w:val="62"/>
  </w:num>
  <w:num w:numId="58">
    <w:abstractNumId w:val="41"/>
  </w:num>
  <w:num w:numId="59">
    <w:abstractNumId w:val="70"/>
  </w:num>
  <w:num w:numId="60">
    <w:abstractNumId w:val="24"/>
  </w:num>
  <w:num w:numId="61">
    <w:abstractNumId w:val="30"/>
  </w:num>
  <w:num w:numId="62">
    <w:abstractNumId w:val="53"/>
  </w:num>
  <w:num w:numId="63">
    <w:abstractNumId w:val="42"/>
  </w:num>
  <w:num w:numId="64">
    <w:abstractNumId w:val="6"/>
  </w:num>
  <w:num w:numId="65">
    <w:abstractNumId w:val="5"/>
  </w:num>
  <w:num w:numId="66">
    <w:abstractNumId w:val="7"/>
  </w:num>
  <w:num w:numId="67">
    <w:abstractNumId w:val="3"/>
  </w:num>
  <w:num w:numId="68">
    <w:abstractNumId w:val="75"/>
  </w:num>
  <w:num w:numId="69">
    <w:abstractNumId w:val="4"/>
  </w:num>
  <w:num w:numId="70">
    <w:abstractNumId w:val="19"/>
  </w:num>
  <w:num w:numId="71">
    <w:abstractNumId w:val="8"/>
  </w:num>
  <w:num w:numId="72">
    <w:abstractNumId w:val="60"/>
  </w:num>
  <w:num w:numId="73">
    <w:abstractNumId w:val="54"/>
  </w:num>
  <w:num w:numId="74">
    <w:abstractNumId w:val="14"/>
  </w:num>
  <w:num w:numId="75">
    <w:abstractNumId w:val="45"/>
  </w:num>
  <w:num w:numId="76">
    <w:abstractNumId w:val="59"/>
  </w:num>
  <w:num w:numId="77">
    <w:abstractNumId w:val="32"/>
  </w:num>
  <w:num w:numId="78">
    <w:abstractNumId w:val="5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22F"/>
    <w:rsid w:val="00000571"/>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81D"/>
    <w:rsid w:val="00005950"/>
    <w:rsid w:val="0000628E"/>
    <w:rsid w:val="00006766"/>
    <w:rsid w:val="0000695C"/>
    <w:rsid w:val="000072B6"/>
    <w:rsid w:val="000074CD"/>
    <w:rsid w:val="00007596"/>
    <w:rsid w:val="000075A7"/>
    <w:rsid w:val="000076ED"/>
    <w:rsid w:val="00007813"/>
    <w:rsid w:val="00007A80"/>
    <w:rsid w:val="00007A9D"/>
    <w:rsid w:val="00007D39"/>
    <w:rsid w:val="00007D88"/>
    <w:rsid w:val="00007E95"/>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4D8"/>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B3C"/>
    <w:rsid w:val="00015E6F"/>
    <w:rsid w:val="00015E96"/>
    <w:rsid w:val="00015EFB"/>
    <w:rsid w:val="0001622D"/>
    <w:rsid w:val="0001644D"/>
    <w:rsid w:val="000165E2"/>
    <w:rsid w:val="000166C3"/>
    <w:rsid w:val="00016FBD"/>
    <w:rsid w:val="0001701D"/>
    <w:rsid w:val="000172BE"/>
    <w:rsid w:val="000172FA"/>
    <w:rsid w:val="00017691"/>
    <w:rsid w:val="000179D8"/>
    <w:rsid w:val="00017B22"/>
    <w:rsid w:val="00017D8A"/>
    <w:rsid w:val="000200C3"/>
    <w:rsid w:val="0002046A"/>
    <w:rsid w:val="0002077D"/>
    <w:rsid w:val="000209F4"/>
    <w:rsid w:val="00020DCF"/>
    <w:rsid w:val="0002114B"/>
    <w:rsid w:val="000219F3"/>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17A"/>
    <w:rsid w:val="0003198C"/>
    <w:rsid w:val="00031ADB"/>
    <w:rsid w:val="00031FB0"/>
    <w:rsid w:val="00032056"/>
    <w:rsid w:val="000328CA"/>
    <w:rsid w:val="00032CD4"/>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718"/>
    <w:rsid w:val="00042919"/>
    <w:rsid w:val="00042B95"/>
    <w:rsid w:val="0004301D"/>
    <w:rsid w:val="0004313D"/>
    <w:rsid w:val="000434B7"/>
    <w:rsid w:val="000435E4"/>
    <w:rsid w:val="0004363D"/>
    <w:rsid w:val="00043AE6"/>
    <w:rsid w:val="00043C49"/>
    <w:rsid w:val="00044AA8"/>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C22"/>
    <w:rsid w:val="00047E60"/>
    <w:rsid w:val="00047F0F"/>
    <w:rsid w:val="00047F1B"/>
    <w:rsid w:val="000501E1"/>
    <w:rsid w:val="000504E1"/>
    <w:rsid w:val="00050CEF"/>
    <w:rsid w:val="0005192F"/>
    <w:rsid w:val="00051AFB"/>
    <w:rsid w:val="00051BBF"/>
    <w:rsid w:val="00051C98"/>
    <w:rsid w:val="00051F69"/>
    <w:rsid w:val="000520B8"/>
    <w:rsid w:val="00052478"/>
    <w:rsid w:val="00052630"/>
    <w:rsid w:val="0005297F"/>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5F9D"/>
    <w:rsid w:val="000565C8"/>
    <w:rsid w:val="00056AC0"/>
    <w:rsid w:val="00056F6D"/>
    <w:rsid w:val="00057123"/>
    <w:rsid w:val="0005716A"/>
    <w:rsid w:val="000576BD"/>
    <w:rsid w:val="00057A03"/>
    <w:rsid w:val="00057DC8"/>
    <w:rsid w:val="0006047A"/>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E05"/>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AF4"/>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558"/>
    <w:rsid w:val="0008587A"/>
    <w:rsid w:val="00085E04"/>
    <w:rsid w:val="00086543"/>
    <w:rsid w:val="00086800"/>
    <w:rsid w:val="000869C2"/>
    <w:rsid w:val="00086D30"/>
    <w:rsid w:val="00086DD1"/>
    <w:rsid w:val="00087913"/>
    <w:rsid w:val="00087C53"/>
    <w:rsid w:val="000902DC"/>
    <w:rsid w:val="00090B6F"/>
    <w:rsid w:val="00090D73"/>
    <w:rsid w:val="00090EC6"/>
    <w:rsid w:val="000910F2"/>
    <w:rsid w:val="000911AE"/>
    <w:rsid w:val="00091349"/>
    <w:rsid w:val="00091454"/>
    <w:rsid w:val="0009191F"/>
    <w:rsid w:val="00092A30"/>
    <w:rsid w:val="00092EA5"/>
    <w:rsid w:val="00092F09"/>
    <w:rsid w:val="000934E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5DE"/>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8E6"/>
    <w:rsid w:val="000B4FEA"/>
    <w:rsid w:val="000B4FEB"/>
    <w:rsid w:val="000B50D0"/>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B29"/>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C09"/>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1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6C7"/>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C28"/>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498"/>
    <w:rsid w:val="001026CA"/>
    <w:rsid w:val="001027D5"/>
    <w:rsid w:val="00102AC1"/>
    <w:rsid w:val="001032FD"/>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C73"/>
    <w:rsid w:val="00107E1C"/>
    <w:rsid w:val="00107E85"/>
    <w:rsid w:val="001101AC"/>
    <w:rsid w:val="00110243"/>
    <w:rsid w:val="0011040C"/>
    <w:rsid w:val="00110AD5"/>
    <w:rsid w:val="001112C4"/>
    <w:rsid w:val="001113B0"/>
    <w:rsid w:val="00111444"/>
    <w:rsid w:val="00111540"/>
    <w:rsid w:val="00111723"/>
    <w:rsid w:val="001119BB"/>
    <w:rsid w:val="00111C6E"/>
    <w:rsid w:val="0011214A"/>
    <w:rsid w:val="001124B7"/>
    <w:rsid w:val="00112553"/>
    <w:rsid w:val="001129B5"/>
    <w:rsid w:val="00112A23"/>
    <w:rsid w:val="0011368C"/>
    <w:rsid w:val="00113819"/>
    <w:rsid w:val="0011393B"/>
    <w:rsid w:val="00113961"/>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7F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1E35"/>
    <w:rsid w:val="00122757"/>
    <w:rsid w:val="001228D9"/>
    <w:rsid w:val="0012297E"/>
    <w:rsid w:val="00122A22"/>
    <w:rsid w:val="00122AF1"/>
    <w:rsid w:val="001237EE"/>
    <w:rsid w:val="001239B6"/>
    <w:rsid w:val="00123B2F"/>
    <w:rsid w:val="00123C33"/>
    <w:rsid w:val="001240D2"/>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37E00"/>
    <w:rsid w:val="0014052C"/>
    <w:rsid w:val="0014053C"/>
    <w:rsid w:val="0014063E"/>
    <w:rsid w:val="0014085E"/>
    <w:rsid w:val="0014087D"/>
    <w:rsid w:val="0014087F"/>
    <w:rsid w:val="00140B4A"/>
    <w:rsid w:val="00140E07"/>
    <w:rsid w:val="00140F74"/>
    <w:rsid w:val="00141191"/>
    <w:rsid w:val="0014159C"/>
    <w:rsid w:val="001416B8"/>
    <w:rsid w:val="00141C4C"/>
    <w:rsid w:val="00141C9A"/>
    <w:rsid w:val="00141FF3"/>
    <w:rsid w:val="001424D4"/>
    <w:rsid w:val="001424D7"/>
    <w:rsid w:val="00142665"/>
    <w:rsid w:val="0014275F"/>
    <w:rsid w:val="00142948"/>
    <w:rsid w:val="001429EF"/>
    <w:rsid w:val="00142BEA"/>
    <w:rsid w:val="00142C45"/>
    <w:rsid w:val="00142FCE"/>
    <w:rsid w:val="00143211"/>
    <w:rsid w:val="00143315"/>
    <w:rsid w:val="0014384A"/>
    <w:rsid w:val="00143CA4"/>
    <w:rsid w:val="0014450F"/>
    <w:rsid w:val="0014468D"/>
    <w:rsid w:val="001447A2"/>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4E2"/>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9A7"/>
    <w:rsid w:val="00163A84"/>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B47"/>
    <w:rsid w:val="00171E0E"/>
    <w:rsid w:val="00171EB3"/>
    <w:rsid w:val="00172093"/>
    <w:rsid w:val="00172864"/>
    <w:rsid w:val="00172B82"/>
    <w:rsid w:val="00172DFB"/>
    <w:rsid w:val="00172EFA"/>
    <w:rsid w:val="00173608"/>
    <w:rsid w:val="0017374D"/>
    <w:rsid w:val="00173B15"/>
    <w:rsid w:val="00173C4A"/>
    <w:rsid w:val="00173CA2"/>
    <w:rsid w:val="00173EF5"/>
    <w:rsid w:val="0017415D"/>
    <w:rsid w:val="001743A4"/>
    <w:rsid w:val="001745EC"/>
    <w:rsid w:val="001747B7"/>
    <w:rsid w:val="00174C82"/>
    <w:rsid w:val="00175C30"/>
    <w:rsid w:val="00176790"/>
    <w:rsid w:val="0017679A"/>
    <w:rsid w:val="001767A7"/>
    <w:rsid w:val="00177069"/>
    <w:rsid w:val="001775B6"/>
    <w:rsid w:val="001775E1"/>
    <w:rsid w:val="001777E6"/>
    <w:rsid w:val="00177D4B"/>
    <w:rsid w:val="00177FC1"/>
    <w:rsid w:val="00180194"/>
    <w:rsid w:val="001803ED"/>
    <w:rsid w:val="001805C9"/>
    <w:rsid w:val="0018098D"/>
    <w:rsid w:val="00180FD3"/>
    <w:rsid w:val="00181436"/>
    <w:rsid w:val="001815A2"/>
    <w:rsid w:val="00181644"/>
    <w:rsid w:val="00181FC1"/>
    <w:rsid w:val="00182215"/>
    <w:rsid w:val="00182539"/>
    <w:rsid w:val="00182F3D"/>
    <w:rsid w:val="00183034"/>
    <w:rsid w:val="001830F7"/>
    <w:rsid w:val="001839A6"/>
    <w:rsid w:val="00183EE6"/>
    <w:rsid w:val="00184322"/>
    <w:rsid w:val="001846C8"/>
    <w:rsid w:val="0018471A"/>
    <w:rsid w:val="001849D5"/>
    <w:rsid w:val="00184DAC"/>
    <w:rsid w:val="001852D1"/>
    <w:rsid w:val="0018533C"/>
    <w:rsid w:val="0018588A"/>
    <w:rsid w:val="0018591C"/>
    <w:rsid w:val="00185E40"/>
    <w:rsid w:val="00185F06"/>
    <w:rsid w:val="00186180"/>
    <w:rsid w:val="00186712"/>
    <w:rsid w:val="00186818"/>
    <w:rsid w:val="00186A60"/>
    <w:rsid w:val="00187252"/>
    <w:rsid w:val="00187A06"/>
    <w:rsid w:val="00190046"/>
    <w:rsid w:val="001900AB"/>
    <w:rsid w:val="0019069B"/>
    <w:rsid w:val="0019093C"/>
    <w:rsid w:val="00190D77"/>
    <w:rsid w:val="00190D9A"/>
    <w:rsid w:val="00191445"/>
    <w:rsid w:val="001914F0"/>
    <w:rsid w:val="00191590"/>
    <w:rsid w:val="00191593"/>
    <w:rsid w:val="00191A22"/>
    <w:rsid w:val="00191C91"/>
    <w:rsid w:val="00192861"/>
    <w:rsid w:val="0019299D"/>
    <w:rsid w:val="00192DD9"/>
    <w:rsid w:val="00193182"/>
    <w:rsid w:val="00193709"/>
    <w:rsid w:val="00193A47"/>
    <w:rsid w:val="00193AA9"/>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16"/>
    <w:rsid w:val="001972A1"/>
    <w:rsid w:val="0019741F"/>
    <w:rsid w:val="00197707"/>
    <w:rsid w:val="00197CEF"/>
    <w:rsid w:val="00197F64"/>
    <w:rsid w:val="00197F9F"/>
    <w:rsid w:val="001A01C7"/>
    <w:rsid w:val="001A03C7"/>
    <w:rsid w:val="001A102E"/>
    <w:rsid w:val="001A103B"/>
    <w:rsid w:val="001A109D"/>
    <w:rsid w:val="001A10C6"/>
    <w:rsid w:val="001A13D8"/>
    <w:rsid w:val="001A180D"/>
    <w:rsid w:val="001A1AB0"/>
    <w:rsid w:val="001A1BAC"/>
    <w:rsid w:val="001A1CE1"/>
    <w:rsid w:val="001A20A8"/>
    <w:rsid w:val="001A2135"/>
    <w:rsid w:val="001A23CE"/>
    <w:rsid w:val="001A2982"/>
    <w:rsid w:val="001A2C89"/>
    <w:rsid w:val="001A2ED2"/>
    <w:rsid w:val="001A3020"/>
    <w:rsid w:val="001A351E"/>
    <w:rsid w:val="001A3C1E"/>
    <w:rsid w:val="001A3ED8"/>
    <w:rsid w:val="001A4B76"/>
    <w:rsid w:val="001A4E2D"/>
    <w:rsid w:val="001A4EE9"/>
    <w:rsid w:val="001A5083"/>
    <w:rsid w:val="001A521F"/>
    <w:rsid w:val="001A525E"/>
    <w:rsid w:val="001A54F4"/>
    <w:rsid w:val="001A5A45"/>
    <w:rsid w:val="001A5EF4"/>
    <w:rsid w:val="001A6051"/>
    <w:rsid w:val="001A642A"/>
    <w:rsid w:val="001A6707"/>
    <w:rsid w:val="001A673E"/>
    <w:rsid w:val="001A6772"/>
    <w:rsid w:val="001A6D4A"/>
    <w:rsid w:val="001A7530"/>
    <w:rsid w:val="001A7763"/>
    <w:rsid w:val="001A791A"/>
    <w:rsid w:val="001B010E"/>
    <w:rsid w:val="001B056B"/>
    <w:rsid w:val="001B07FF"/>
    <w:rsid w:val="001B0989"/>
    <w:rsid w:val="001B0BD9"/>
    <w:rsid w:val="001B2249"/>
    <w:rsid w:val="001B3084"/>
    <w:rsid w:val="001B38B1"/>
    <w:rsid w:val="001B3964"/>
    <w:rsid w:val="001B3CD7"/>
    <w:rsid w:val="001B3E4B"/>
    <w:rsid w:val="001B4321"/>
    <w:rsid w:val="001B43B7"/>
    <w:rsid w:val="001B4452"/>
    <w:rsid w:val="001B4650"/>
    <w:rsid w:val="001B466C"/>
    <w:rsid w:val="001B4F34"/>
    <w:rsid w:val="001B50B5"/>
    <w:rsid w:val="001B52B1"/>
    <w:rsid w:val="001B52EC"/>
    <w:rsid w:val="001B554A"/>
    <w:rsid w:val="001B5551"/>
    <w:rsid w:val="001B57FB"/>
    <w:rsid w:val="001B5A24"/>
    <w:rsid w:val="001B6564"/>
    <w:rsid w:val="001B691A"/>
    <w:rsid w:val="001B72C7"/>
    <w:rsid w:val="001B7348"/>
    <w:rsid w:val="001B7464"/>
    <w:rsid w:val="001B74DA"/>
    <w:rsid w:val="001B76E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03D"/>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3FE"/>
    <w:rsid w:val="001D563A"/>
    <w:rsid w:val="001D5C88"/>
    <w:rsid w:val="001D5D67"/>
    <w:rsid w:val="001D5E7E"/>
    <w:rsid w:val="001D62A8"/>
    <w:rsid w:val="001D63B5"/>
    <w:rsid w:val="001D6422"/>
    <w:rsid w:val="001D6567"/>
    <w:rsid w:val="001D695C"/>
    <w:rsid w:val="001D6B02"/>
    <w:rsid w:val="001D6C33"/>
    <w:rsid w:val="001D6D9E"/>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076"/>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6D46"/>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0C"/>
    <w:rsid w:val="00203C24"/>
    <w:rsid w:val="00203F93"/>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335"/>
    <w:rsid w:val="00211AD6"/>
    <w:rsid w:val="00211F6C"/>
    <w:rsid w:val="00212647"/>
    <w:rsid w:val="00212C1F"/>
    <w:rsid w:val="00212CB6"/>
    <w:rsid w:val="00212E37"/>
    <w:rsid w:val="00213864"/>
    <w:rsid w:val="00213917"/>
    <w:rsid w:val="002140FF"/>
    <w:rsid w:val="002146D9"/>
    <w:rsid w:val="00214798"/>
    <w:rsid w:val="00214A39"/>
    <w:rsid w:val="00214C8B"/>
    <w:rsid w:val="002177D6"/>
    <w:rsid w:val="002178D5"/>
    <w:rsid w:val="002207D6"/>
    <w:rsid w:val="00220894"/>
    <w:rsid w:val="0022134B"/>
    <w:rsid w:val="00221614"/>
    <w:rsid w:val="0022168B"/>
    <w:rsid w:val="00221D96"/>
    <w:rsid w:val="00221DE9"/>
    <w:rsid w:val="00222305"/>
    <w:rsid w:val="002224AA"/>
    <w:rsid w:val="0022267E"/>
    <w:rsid w:val="002239E1"/>
    <w:rsid w:val="00223D16"/>
    <w:rsid w:val="002243D1"/>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73"/>
    <w:rsid w:val="002365EF"/>
    <w:rsid w:val="0023661A"/>
    <w:rsid w:val="0023690D"/>
    <w:rsid w:val="002369B0"/>
    <w:rsid w:val="00236AD8"/>
    <w:rsid w:val="00236D8B"/>
    <w:rsid w:val="002371E5"/>
    <w:rsid w:val="002374DC"/>
    <w:rsid w:val="0023763F"/>
    <w:rsid w:val="0023791C"/>
    <w:rsid w:val="00237C15"/>
    <w:rsid w:val="002401AF"/>
    <w:rsid w:val="002401F5"/>
    <w:rsid w:val="00240582"/>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674"/>
    <w:rsid w:val="002527C3"/>
    <w:rsid w:val="002527FF"/>
    <w:rsid w:val="00252BE0"/>
    <w:rsid w:val="00252EAB"/>
    <w:rsid w:val="00252FD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6E3E"/>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82A"/>
    <w:rsid w:val="00262914"/>
    <w:rsid w:val="002629B3"/>
    <w:rsid w:val="00262C64"/>
    <w:rsid w:val="00262FC1"/>
    <w:rsid w:val="00263038"/>
    <w:rsid w:val="0026315A"/>
    <w:rsid w:val="0026333B"/>
    <w:rsid w:val="00263BC6"/>
    <w:rsid w:val="00263C08"/>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49E"/>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B5E"/>
    <w:rsid w:val="00295CF4"/>
    <w:rsid w:val="00295E1A"/>
    <w:rsid w:val="00295FB8"/>
    <w:rsid w:val="00296595"/>
    <w:rsid w:val="00296940"/>
    <w:rsid w:val="00296B34"/>
    <w:rsid w:val="00296F2F"/>
    <w:rsid w:val="00297344"/>
    <w:rsid w:val="0029745E"/>
    <w:rsid w:val="002977B8"/>
    <w:rsid w:val="00297E4A"/>
    <w:rsid w:val="00297FC8"/>
    <w:rsid w:val="002A0622"/>
    <w:rsid w:val="002A0805"/>
    <w:rsid w:val="002A08BB"/>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30C"/>
    <w:rsid w:val="002A7A2E"/>
    <w:rsid w:val="002A7BC1"/>
    <w:rsid w:val="002B0612"/>
    <w:rsid w:val="002B09D6"/>
    <w:rsid w:val="002B0A7D"/>
    <w:rsid w:val="002B0F21"/>
    <w:rsid w:val="002B1256"/>
    <w:rsid w:val="002B130E"/>
    <w:rsid w:val="002B135B"/>
    <w:rsid w:val="002B1380"/>
    <w:rsid w:val="002B14AE"/>
    <w:rsid w:val="002B188D"/>
    <w:rsid w:val="002B1A69"/>
    <w:rsid w:val="002B1BA7"/>
    <w:rsid w:val="002B1D71"/>
    <w:rsid w:val="002B2723"/>
    <w:rsid w:val="002B2746"/>
    <w:rsid w:val="002B2810"/>
    <w:rsid w:val="002B293A"/>
    <w:rsid w:val="002B303A"/>
    <w:rsid w:val="002B34EE"/>
    <w:rsid w:val="002B39C0"/>
    <w:rsid w:val="002B3D8C"/>
    <w:rsid w:val="002B3E14"/>
    <w:rsid w:val="002B3E8C"/>
    <w:rsid w:val="002B3EB1"/>
    <w:rsid w:val="002B3F17"/>
    <w:rsid w:val="002B4398"/>
    <w:rsid w:val="002B4771"/>
    <w:rsid w:val="002B4F3F"/>
    <w:rsid w:val="002B50D2"/>
    <w:rsid w:val="002B538E"/>
    <w:rsid w:val="002B53E4"/>
    <w:rsid w:val="002B545D"/>
    <w:rsid w:val="002B5474"/>
    <w:rsid w:val="002B575D"/>
    <w:rsid w:val="002B57EF"/>
    <w:rsid w:val="002B5DCA"/>
    <w:rsid w:val="002B5EA7"/>
    <w:rsid w:val="002B5F4A"/>
    <w:rsid w:val="002B63C4"/>
    <w:rsid w:val="002B6BDC"/>
    <w:rsid w:val="002B6EBE"/>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224"/>
    <w:rsid w:val="002C1460"/>
    <w:rsid w:val="002C15DA"/>
    <w:rsid w:val="002C182F"/>
    <w:rsid w:val="002C1D64"/>
    <w:rsid w:val="002C204C"/>
    <w:rsid w:val="002C20DC"/>
    <w:rsid w:val="002C20F2"/>
    <w:rsid w:val="002C26C5"/>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7C7"/>
    <w:rsid w:val="002C5AFA"/>
    <w:rsid w:val="002C624C"/>
    <w:rsid w:val="002C642B"/>
    <w:rsid w:val="002C647E"/>
    <w:rsid w:val="002C68A4"/>
    <w:rsid w:val="002C6BC1"/>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215"/>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630"/>
    <w:rsid w:val="002D6915"/>
    <w:rsid w:val="002D6A3D"/>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E9"/>
    <w:rsid w:val="002E6B1E"/>
    <w:rsid w:val="002E6CE0"/>
    <w:rsid w:val="002E6F84"/>
    <w:rsid w:val="002E7098"/>
    <w:rsid w:val="002E7538"/>
    <w:rsid w:val="002E753D"/>
    <w:rsid w:val="002E793A"/>
    <w:rsid w:val="002E7DD2"/>
    <w:rsid w:val="002F0511"/>
    <w:rsid w:val="002F0C28"/>
    <w:rsid w:val="002F0E83"/>
    <w:rsid w:val="002F1250"/>
    <w:rsid w:val="002F15D9"/>
    <w:rsid w:val="002F16D3"/>
    <w:rsid w:val="002F186B"/>
    <w:rsid w:val="002F18EF"/>
    <w:rsid w:val="002F1E2C"/>
    <w:rsid w:val="002F1E5A"/>
    <w:rsid w:val="002F20BE"/>
    <w:rsid w:val="002F24A9"/>
    <w:rsid w:val="002F2577"/>
    <w:rsid w:val="002F25F1"/>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4AD"/>
    <w:rsid w:val="002F657C"/>
    <w:rsid w:val="002F7B81"/>
    <w:rsid w:val="002F7BE3"/>
    <w:rsid w:val="002F7E6A"/>
    <w:rsid w:val="002F7F82"/>
    <w:rsid w:val="00300165"/>
    <w:rsid w:val="003005A1"/>
    <w:rsid w:val="003005D4"/>
    <w:rsid w:val="00300654"/>
    <w:rsid w:val="00300937"/>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8B8"/>
    <w:rsid w:val="00305982"/>
    <w:rsid w:val="00305CFC"/>
    <w:rsid w:val="00305D06"/>
    <w:rsid w:val="00305DBE"/>
    <w:rsid w:val="00305E26"/>
    <w:rsid w:val="00305FF9"/>
    <w:rsid w:val="003061F1"/>
    <w:rsid w:val="0030641E"/>
    <w:rsid w:val="003066C1"/>
    <w:rsid w:val="0030697F"/>
    <w:rsid w:val="00306DD7"/>
    <w:rsid w:val="00306E6B"/>
    <w:rsid w:val="00306E9A"/>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7D"/>
    <w:rsid w:val="00313A84"/>
    <w:rsid w:val="00313CBD"/>
    <w:rsid w:val="00313F81"/>
    <w:rsid w:val="003144E3"/>
    <w:rsid w:val="003156C4"/>
    <w:rsid w:val="003158DE"/>
    <w:rsid w:val="003159A6"/>
    <w:rsid w:val="00315F63"/>
    <w:rsid w:val="0031674C"/>
    <w:rsid w:val="00316E1D"/>
    <w:rsid w:val="00316EB5"/>
    <w:rsid w:val="00317171"/>
    <w:rsid w:val="00317462"/>
    <w:rsid w:val="003174A3"/>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9FF"/>
    <w:rsid w:val="00320BA6"/>
    <w:rsid w:val="0032100B"/>
    <w:rsid w:val="00321793"/>
    <w:rsid w:val="00321BD7"/>
    <w:rsid w:val="00321C88"/>
    <w:rsid w:val="00321F40"/>
    <w:rsid w:val="0032260F"/>
    <w:rsid w:val="003228DA"/>
    <w:rsid w:val="00322E01"/>
    <w:rsid w:val="00322F10"/>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69"/>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A7B"/>
    <w:rsid w:val="00332F3B"/>
    <w:rsid w:val="00332F3D"/>
    <w:rsid w:val="003333F8"/>
    <w:rsid w:val="003336B3"/>
    <w:rsid w:val="003338C3"/>
    <w:rsid w:val="003338E5"/>
    <w:rsid w:val="003338F7"/>
    <w:rsid w:val="00333F24"/>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126"/>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393"/>
    <w:rsid w:val="00345F14"/>
    <w:rsid w:val="00346016"/>
    <w:rsid w:val="00346059"/>
    <w:rsid w:val="003462FD"/>
    <w:rsid w:val="00346325"/>
    <w:rsid w:val="0034638C"/>
    <w:rsid w:val="0034666E"/>
    <w:rsid w:val="00346746"/>
    <w:rsid w:val="00346F7F"/>
    <w:rsid w:val="00347252"/>
    <w:rsid w:val="00347394"/>
    <w:rsid w:val="0034786A"/>
    <w:rsid w:val="003478A8"/>
    <w:rsid w:val="00347987"/>
    <w:rsid w:val="00347C4C"/>
    <w:rsid w:val="00350108"/>
    <w:rsid w:val="003502A8"/>
    <w:rsid w:val="00350662"/>
    <w:rsid w:val="00350762"/>
    <w:rsid w:val="003507C4"/>
    <w:rsid w:val="00350C10"/>
    <w:rsid w:val="00351029"/>
    <w:rsid w:val="00351110"/>
    <w:rsid w:val="00351186"/>
    <w:rsid w:val="003514F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0B5"/>
    <w:rsid w:val="003574B7"/>
    <w:rsid w:val="00357776"/>
    <w:rsid w:val="00357D62"/>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BFF"/>
    <w:rsid w:val="00362C3C"/>
    <w:rsid w:val="00362D43"/>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BFD"/>
    <w:rsid w:val="00365E95"/>
    <w:rsid w:val="00365FA2"/>
    <w:rsid w:val="00366154"/>
    <w:rsid w:val="003663A6"/>
    <w:rsid w:val="003663D4"/>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B8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72"/>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694"/>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2BD"/>
    <w:rsid w:val="00386382"/>
    <w:rsid w:val="003865EF"/>
    <w:rsid w:val="003868D4"/>
    <w:rsid w:val="00386BA9"/>
    <w:rsid w:val="00387A25"/>
    <w:rsid w:val="00387B23"/>
    <w:rsid w:val="00390017"/>
    <w:rsid w:val="003901A3"/>
    <w:rsid w:val="00390452"/>
    <w:rsid w:val="003904E4"/>
    <w:rsid w:val="003905D9"/>
    <w:rsid w:val="00390721"/>
    <w:rsid w:val="0039072F"/>
    <w:rsid w:val="0039094D"/>
    <w:rsid w:val="00390FBD"/>
    <w:rsid w:val="00391324"/>
    <w:rsid w:val="00391431"/>
    <w:rsid w:val="0039164F"/>
    <w:rsid w:val="00391728"/>
    <w:rsid w:val="0039208D"/>
    <w:rsid w:val="003927CA"/>
    <w:rsid w:val="00392AA3"/>
    <w:rsid w:val="00392BE3"/>
    <w:rsid w:val="0039303C"/>
    <w:rsid w:val="00393313"/>
    <w:rsid w:val="00393A48"/>
    <w:rsid w:val="00393D8C"/>
    <w:rsid w:val="003940CE"/>
    <w:rsid w:val="0039421C"/>
    <w:rsid w:val="0039452F"/>
    <w:rsid w:val="00394A2A"/>
    <w:rsid w:val="00395152"/>
    <w:rsid w:val="0039546D"/>
    <w:rsid w:val="003954AD"/>
    <w:rsid w:val="00395545"/>
    <w:rsid w:val="003955DE"/>
    <w:rsid w:val="00395784"/>
    <w:rsid w:val="00395DF3"/>
    <w:rsid w:val="00395ECE"/>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0"/>
    <w:rsid w:val="003A3EC7"/>
    <w:rsid w:val="003A40B4"/>
    <w:rsid w:val="003A46F7"/>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03"/>
    <w:rsid w:val="003B2998"/>
    <w:rsid w:val="003B2CBC"/>
    <w:rsid w:val="003B2F05"/>
    <w:rsid w:val="003B30C7"/>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51"/>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635"/>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3A0"/>
    <w:rsid w:val="003D54DA"/>
    <w:rsid w:val="003D5677"/>
    <w:rsid w:val="003D5CBF"/>
    <w:rsid w:val="003D645B"/>
    <w:rsid w:val="003D65B8"/>
    <w:rsid w:val="003D66D2"/>
    <w:rsid w:val="003D6804"/>
    <w:rsid w:val="003D6EC3"/>
    <w:rsid w:val="003D6FBC"/>
    <w:rsid w:val="003D70B1"/>
    <w:rsid w:val="003D7203"/>
    <w:rsid w:val="003D780C"/>
    <w:rsid w:val="003D7D3E"/>
    <w:rsid w:val="003E0587"/>
    <w:rsid w:val="003E07AE"/>
    <w:rsid w:val="003E0955"/>
    <w:rsid w:val="003E0C18"/>
    <w:rsid w:val="003E0DCB"/>
    <w:rsid w:val="003E0E9B"/>
    <w:rsid w:val="003E14CE"/>
    <w:rsid w:val="003E14FC"/>
    <w:rsid w:val="003E1B7F"/>
    <w:rsid w:val="003E2362"/>
    <w:rsid w:val="003E292E"/>
    <w:rsid w:val="003E2976"/>
    <w:rsid w:val="003E31DC"/>
    <w:rsid w:val="003E32CB"/>
    <w:rsid w:val="003E3484"/>
    <w:rsid w:val="003E3974"/>
    <w:rsid w:val="003E3990"/>
    <w:rsid w:val="003E3A32"/>
    <w:rsid w:val="003E3C50"/>
    <w:rsid w:val="003E3E99"/>
    <w:rsid w:val="003E4858"/>
    <w:rsid w:val="003E4889"/>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017"/>
    <w:rsid w:val="003F1104"/>
    <w:rsid w:val="003F1175"/>
    <w:rsid w:val="003F117F"/>
    <w:rsid w:val="003F13E4"/>
    <w:rsid w:val="003F160C"/>
    <w:rsid w:val="003F171A"/>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8BF"/>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73"/>
    <w:rsid w:val="004047C4"/>
    <w:rsid w:val="004047E4"/>
    <w:rsid w:val="0040484F"/>
    <w:rsid w:val="00404E22"/>
    <w:rsid w:val="0040570B"/>
    <w:rsid w:val="00405B32"/>
    <w:rsid w:val="00405EDB"/>
    <w:rsid w:val="00405FB1"/>
    <w:rsid w:val="00406023"/>
    <w:rsid w:val="00406460"/>
    <w:rsid w:val="00406567"/>
    <w:rsid w:val="0040683C"/>
    <w:rsid w:val="00406E8B"/>
    <w:rsid w:val="00406FC6"/>
    <w:rsid w:val="00407309"/>
    <w:rsid w:val="00407968"/>
    <w:rsid w:val="0040797B"/>
    <w:rsid w:val="00407A0B"/>
    <w:rsid w:val="00407FD1"/>
    <w:rsid w:val="00410021"/>
    <w:rsid w:val="00410101"/>
    <w:rsid w:val="004103CF"/>
    <w:rsid w:val="004103F2"/>
    <w:rsid w:val="004104E6"/>
    <w:rsid w:val="004106A8"/>
    <w:rsid w:val="00410762"/>
    <w:rsid w:val="00410883"/>
    <w:rsid w:val="00410D0A"/>
    <w:rsid w:val="00410DE9"/>
    <w:rsid w:val="00410F11"/>
    <w:rsid w:val="00411F00"/>
    <w:rsid w:val="0041226E"/>
    <w:rsid w:val="00412385"/>
    <w:rsid w:val="00412461"/>
    <w:rsid w:val="00412546"/>
    <w:rsid w:val="00412A73"/>
    <w:rsid w:val="00412C4A"/>
    <w:rsid w:val="00412FFE"/>
    <w:rsid w:val="00413053"/>
    <w:rsid w:val="0041319C"/>
    <w:rsid w:val="004137B6"/>
    <w:rsid w:val="00413A54"/>
    <w:rsid w:val="00413B93"/>
    <w:rsid w:val="00413C10"/>
    <w:rsid w:val="00413C74"/>
    <w:rsid w:val="00413CD9"/>
    <w:rsid w:val="00413F9A"/>
    <w:rsid w:val="004140CA"/>
    <w:rsid w:val="00414252"/>
    <w:rsid w:val="004145BF"/>
    <w:rsid w:val="00414651"/>
    <w:rsid w:val="004146E4"/>
    <w:rsid w:val="004148C5"/>
    <w:rsid w:val="00414C65"/>
    <w:rsid w:val="004153CA"/>
    <w:rsid w:val="0041541A"/>
    <w:rsid w:val="00415668"/>
    <w:rsid w:val="00415724"/>
    <w:rsid w:val="004159F5"/>
    <w:rsid w:val="00415A74"/>
    <w:rsid w:val="00415D76"/>
    <w:rsid w:val="00416665"/>
    <w:rsid w:val="00416697"/>
    <w:rsid w:val="00416886"/>
    <w:rsid w:val="004169D5"/>
    <w:rsid w:val="00416A1B"/>
    <w:rsid w:val="00416A67"/>
    <w:rsid w:val="00416ACB"/>
    <w:rsid w:val="00416AEE"/>
    <w:rsid w:val="00417B8A"/>
    <w:rsid w:val="00420459"/>
    <w:rsid w:val="0042049C"/>
    <w:rsid w:val="0042070B"/>
    <w:rsid w:val="00420BA3"/>
    <w:rsid w:val="00420C93"/>
    <w:rsid w:val="00420D00"/>
    <w:rsid w:val="00420DF1"/>
    <w:rsid w:val="0042147B"/>
    <w:rsid w:val="00421DCF"/>
    <w:rsid w:val="00422341"/>
    <w:rsid w:val="004224B1"/>
    <w:rsid w:val="00422AD4"/>
    <w:rsid w:val="00422B39"/>
    <w:rsid w:val="00422B52"/>
    <w:rsid w:val="00422BBC"/>
    <w:rsid w:val="00422FA9"/>
    <w:rsid w:val="00422FE0"/>
    <w:rsid w:val="00423000"/>
    <w:rsid w:val="004234F8"/>
    <w:rsid w:val="00423641"/>
    <w:rsid w:val="00423643"/>
    <w:rsid w:val="00423B6B"/>
    <w:rsid w:val="00423F8E"/>
    <w:rsid w:val="0042483E"/>
    <w:rsid w:val="00424E2F"/>
    <w:rsid w:val="00424E4B"/>
    <w:rsid w:val="00424FF0"/>
    <w:rsid w:val="004251B7"/>
    <w:rsid w:val="00425C0A"/>
    <w:rsid w:val="00425FEA"/>
    <w:rsid w:val="0042610E"/>
    <w:rsid w:val="00426266"/>
    <w:rsid w:val="004263AE"/>
    <w:rsid w:val="00426664"/>
    <w:rsid w:val="004267D0"/>
    <w:rsid w:val="00426C01"/>
    <w:rsid w:val="00426CA0"/>
    <w:rsid w:val="00426E27"/>
    <w:rsid w:val="0042710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6DE"/>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179"/>
    <w:rsid w:val="00442404"/>
    <w:rsid w:val="00442A3D"/>
    <w:rsid w:val="00443469"/>
    <w:rsid w:val="0044372D"/>
    <w:rsid w:val="00443C9D"/>
    <w:rsid w:val="004443D2"/>
    <w:rsid w:val="00444698"/>
    <w:rsid w:val="00444859"/>
    <w:rsid w:val="00444D38"/>
    <w:rsid w:val="00445119"/>
    <w:rsid w:val="004451A8"/>
    <w:rsid w:val="00445327"/>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3B6"/>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635"/>
    <w:rsid w:val="004707FE"/>
    <w:rsid w:val="0047083E"/>
    <w:rsid w:val="00470C4F"/>
    <w:rsid w:val="00470DB7"/>
    <w:rsid w:val="00470EB5"/>
    <w:rsid w:val="00470F51"/>
    <w:rsid w:val="004711F2"/>
    <w:rsid w:val="00471481"/>
    <w:rsid w:val="004719CC"/>
    <w:rsid w:val="00471C55"/>
    <w:rsid w:val="00471FA6"/>
    <w:rsid w:val="00472310"/>
    <w:rsid w:val="00472595"/>
    <w:rsid w:val="0047286B"/>
    <w:rsid w:val="00472BC0"/>
    <w:rsid w:val="00472D98"/>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247"/>
    <w:rsid w:val="0048540F"/>
    <w:rsid w:val="00485722"/>
    <w:rsid w:val="004857F7"/>
    <w:rsid w:val="00485970"/>
    <w:rsid w:val="00485B7F"/>
    <w:rsid w:val="00485C0D"/>
    <w:rsid w:val="0048610A"/>
    <w:rsid w:val="00486174"/>
    <w:rsid w:val="004861E1"/>
    <w:rsid w:val="00486282"/>
    <w:rsid w:val="00486575"/>
    <w:rsid w:val="004866D0"/>
    <w:rsid w:val="0048671D"/>
    <w:rsid w:val="004871F6"/>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B4C"/>
    <w:rsid w:val="00495D63"/>
    <w:rsid w:val="00495DF7"/>
    <w:rsid w:val="0049648F"/>
    <w:rsid w:val="00496606"/>
    <w:rsid w:val="00496870"/>
    <w:rsid w:val="00496CBC"/>
    <w:rsid w:val="00496F05"/>
    <w:rsid w:val="004972D0"/>
    <w:rsid w:val="00497370"/>
    <w:rsid w:val="0049745A"/>
    <w:rsid w:val="00497602"/>
    <w:rsid w:val="00497616"/>
    <w:rsid w:val="004978D8"/>
    <w:rsid w:val="00497935"/>
    <w:rsid w:val="00497B03"/>
    <w:rsid w:val="004A0191"/>
    <w:rsid w:val="004A01C1"/>
    <w:rsid w:val="004A0A3F"/>
    <w:rsid w:val="004A0F39"/>
    <w:rsid w:val="004A131E"/>
    <w:rsid w:val="004A1AA3"/>
    <w:rsid w:val="004A1B5C"/>
    <w:rsid w:val="004A1B61"/>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62C"/>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20F"/>
    <w:rsid w:val="004B49E6"/>
    <w:rsid w:val="004B4B39"/>
    <w:rsid w:val="004B4BBF"/>
    <w:rsid w:val="004B4BEB"/>
    <w:rsid w:val="004B4D69"/>
    <w:rsid w:val="004B4F45"/>
    <w:rsid w:val="004B5061"/>
    <w:rsid w:val="004B55F9"/>
    <w:rsid w:val="004B69A5"/>
    <w:rsid w:val="004B6BE3"/>
    <w:rsid w:val="004B6E03"/>
    <w:rsid w:val="004B6EED"/>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237"/>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1BB"/>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6E"/>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1B"/>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5E3"/>
    <w:rsid w:val="004E59B2"/>
    <w:rsid w:val="004E5FDD"/>
    <w:rsid w:val="004E60C4"/>
    <w:rsid w:val="004E61F5"/>
    <w:rsid w:val="004E66FE"/>
    <w:rsid w:val="004E6B62"/>
    <w:rsid w:val="004E6B6B"/>
    <w:rsid w:val="004E6D4E"/>
    <w:rsid w:val="004E7190"/>
    <w:rsid w:val="004E72EA"/>
    <w:rsid w:val="004E7311"/>
    <w:rsid w:val="004E7773"/>
    <w:rsid w:val="004E7FC7"/>
    <w:rsid w:val="004F04F0"/>
    <w:rsid w:val="004F0FB9"/>
    <w:rsid w:val="004F162B"/>
    <w:rsid w:val="004F1C13"/>
    <w:rsid w:val="004F1C1D"/>
    <w:rsid w:val="004F1E22"/>
    <w:rsid w:val="004F1E56"/>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A2"/>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0C72"/>
    <w:rsid w:val="00511703"/>
    <w:rsid w:val="00511717"/>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993"/>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3C2"/>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4BD4"/>
    <w:rsid w:val="00534FD7"/>
    <w:rsid w:val="005354B5"/>
    <w:rsid w:val="005355C1"/>
    <w:rsid w:val="0053592C"/>
    <w:rsid w:val="00535938"/>
    <w:rsid w:val="005359BA"/>
    <w:rsid w:val="00535A06"/>
    <w:rsid w:val="00535B79"/>
    <w:rsid w:val="00535D7C"/>
    <w:rsid w:val="0053601F"/>
    <w:rsid w:val="0053629F"/>
    <w:rsid w:val="00536579"/>
    <w:rsid w:val="00536623"/>
    <w:rsid w:val="00536674"/>
    <w:rsid w:val="005368E3"/>
    <w:rsid w:val="00536C1E"/>
    <w:rsid w:val="00536CDF"/>
    <w:rsid w:val="00536DE4"/>
    <w:rsid w:val="005376AF"/>
    <w:rsid w:val="0053777B"/>
    <w:rsid w:val="00537E07"/>
    <w:rsid w:val="00540CF1"/>
    <w:rsid w:val="0054102D"/>
    <w:rsid w:val="005411B0"/>
    <w:rsid w:val="00541C95"/>
    <w:rsid w:val="0054210F"/>
    <w:rsid w:val="00542128"/>
    <w:rsid w:val="0054212E"/>
    <w:rsid w:val="00542812"/>
    <w:rsid w:val="0054330A"/>
    <w:rsid w:val="0054343A"/>
    <w:rsid w:val="0054387C"/>
    <w:rsid w:val="00543974"/>
    <w:rsid w:val="00543EBF"/>
    <w:rsid w:val="0054419F"/>
    <w:rsid w:val="00544431"/>
    <w:rsid w:val="00544ABA"/>
    <w:rsid w:val="005456D5"/>
    <w:rsid w:val="0054593A"/>
    <w:rsid w:val="00545FCE"/>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793"/>
    <w:rsid w:val="005518A4"/>
    <w:rsid w:val="00551F0B"/>
    <w:rsid w:val="00551F22"/>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57F71"/>
    <w:rsid w:val="00560007"/>
    <w:rsid w:val="0056029D"/>
    <w:rsid w:val="00560568"/>
    <w:rsid w:val="005605C0"/>
    <w:rsid w:val="00560913"/>
    <w:rsid w:val="005609F0"/>
    <w:rsid w:val="00560D23"/>
    <w:rsid w:val="00560FC0"/>
    <w:rsid w:val="00561590"/>
    <w:rsid w:val="005615D8"/>
    <w:rsid w:val="005616EC"/>
    <w:rsid w:val="00561765"/>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704"/>
    <w:rsid w:val="00574ACF"/>
    <w:rsid w:val="00574B4C"/>
    <w:rsid w:val="00574C08"/>
    <w:rsid w:val="00574D08"/>
    <w:rsid w:val="00574F3F"/>
    <w:rsid w:val="005751B2"/>
    <w:rsid w:val="00575496"/>
    <w:rsid w:val="0057562C"/>
    <w:rsid w:val="005757C7"/>
    <w:rsid w:val="005759F6"/>
    <w:rsid w:val="00575A52"/>
    <w:rsid w:val="00575D8D"/>
    <w:rsid w:val="00575E3E"/>
    <w:rsid w:val="0057627C"/>
    <w:rsid w:val="00576531"/>
    <w:rsid w:val="00576589"/>
    <w:rsid w:val="005765F5"/>
    <w:rsid w:val="00576AB3"/>
    <w:rsid w:val="00576D6C"/>
    <w:rsid w:val="00576DBE"/>
    <w:rsid w:val="00576F86"/>
    <w:rsid w:val="005771D9"/>
    <w:rsid w:val="005779D3"/>
    <w:rsid w:val="00577A2E"/>
    <w:rsid w:val="00577AEC"/>
    <w:rsid w:val="00577C36"/>
    <w:rsid w:val="00577EDD"/>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674"/>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3B"/>
    <w:rsid w:val="0059789B"/>
    <w:rsid w:val="005A034E"/>
    <w:rsid w:val="005A054D"/>
    <w:rsid w:val="005A0659"/>
    <w:rsid w:val="005A0766"/>
    <w:rsid w:val="005A0A46"/>
    <w:rsid w:val="005A0BAF"/>
    <w:rsid w:val="005A10B9"/>
    <w:rsid w:val="005A11EA"/>
    <w:rsid w:val="005A16E2"/>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D89"/>
    <w:rsid w:val="005A6E00"/>
    <w:rsid w:val="005A756A"/>
    <w:rsid w:val="005A77C8"/>
    <w:rsid w:val="005A7938"/>
    <w:rsid w:val="005A7C02"/>
    <w:rsid w:val="005A7D34"/>
    <w:rsid w:val="005B0296"/>
    <w:rsid w:val="005B0542"/>
    <w:rsid w:val="005B0AF2"/>
    <w:rsid w:val="005B177A"/>
    <w:rsid w:val="005B17FA"/>
    <w:rsid w:val="005B1903"/>
    <w:rsid w:val="005B2225"/>
    <w:rsid w:val="005B22A8"/>
    <w:rsid w:val="005B269F"/>
    <w:rsid w:val="005B2799"/>
    <w:rsid w:val="005B2B77"/>
    <w:rsid w:val="005B2F87"/>
    <w:rsid w:val="005B324F"/>
    <w:rsid w:val="005B35FF"/>
    <w:rsid w:val="005B39C9"/>
    <w:rsid w:val="005B3A4C"/>
    <w:rsid w:val="005B3D4A"/>
    <w:rsid w:val="005B40E4"/>
    <w:rsid w:val="005B4275"/>
    <w:rsid w:val="005B4606"/>
    <w:rsid w:val="005B4AB9"/>
    <w:rsid w:val="005B4D87"/>
    <w:rsid w:val="005B4F6A"/>
    <w:rsid w:val="005B575B"/>
    <w:rsid w:val="005B57BE"/>
    <w:rsid w:val="005B5805"/>
    <w:rsid w:val="005B5B2B"/>
    <w:rsid w:val="005B6174"/>
    <w:rsid w:val="005B61A3"/>
    <w:rsid w:val="005B64AA"/>
    <w:rsid w:val="005B656C"/>
    <w:rsid w:val="005B6AC9"/>
    <w:rsid w:val="005B6FF6"/>
    <w:rsid w:val="005B7102"/>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4E3"/>
    <w:rsid w:val="005C77DD"/>
    <w:rsid w:val="005C7C75"/>
    <w:rsid w:val="005C7FCC"/>
    <w:rsid w:val="005D0370"/>
    <w:rsid w:val="005D0E4F"/>
    <w:rsid w:val="005D0F12"/>
    <w:rsid w:val="005D142D"/>
    <w:rsid w:val="005D1552"/>
    <w:rsid w:val="005D15B4"/>
    <w:rsid w:val="005D1AEB"/>
    <w:rsid w:val="005D1B95"/>
    <w:rsid w:val="005D1E32"/>
    <w:rsid w:val="005D200A"/>
    <w:rsid w:val="005D206B"/>
    <w:rsid w:val="005D2243"/>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688"/>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6C"/>
    <w:rsid w:val="005F68F4"/>
    <w:rsid w:val="005F6926"/>
    <w:rsid w:val="005F6B77"/>
    <w:rsid w:val="005F6B98"/>
    <w:rsid w:val="005F6E31"/>
    <w:rsid w:val="005F6FF5"/>
    <w:rsid w:val="005F7487"/>
    <w:rsid w:val="005F753F"/>
    <w:rsid w:val="005F7A27"/>
    <w:rsid w:val="005F7F7F"/>
    <w:rsid w:val="005F7FD2"/>
    <w:rsid w:val="006002C7"/>
    <w:rsid w:val="00600378"/>
    <w:rsid w:val="006009E4"/>
    <w:rsid w:val="00600A8A"/>
    <w:rsid w:val="00600F95"/>
    <w:rsid w:val="00601651"/>
    <w:rsid w:val="00601839"/>
    <w:rsid w:val="00601929"/>
    <w:rsid w:val="00601962"/>
    <w:rsid w:val="00602407"/>
    <w:rsid w:val="0060254C"/>
    <w:rsid w:val="00602759"/>
    <w:rsid w:val="0060277A"/>
    <w:rsid w:val="00602B7C"/>
    <w:rsid w:val="00602C05"/>
    <w:rsid w:val="00602D6D"/>
    <w:rsid w:val="00603101"/>
    <w:rsid w:val="00603312"/>
    <w:rsid w:val="00603839"/>
    <w:rsid w:val="00604524"/>
    <w:rsid w:val="0060478C"/>
    <w:rsid w:val="006048B6"/>
    <w:rsid w:val="006049AE"/>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739"/>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611"/>
    <w:rsid w:val="00613946"/>
    <w:rsid w:val="00613AF8"/>
    <w:rsid w:val="00613D8E"/>
    <w:rsid w:val="00613FDA"/>
    <w:rsid w:val="006142E0"/>
    <w:rsid w:val="00614443"/>
    <w:rsid w:val="00614479"/>
    <w:rsid w:val="006146DC"/>
    <w:rsid w:val="006149EC"/>
    <w:rsid w:val="00614AEE"/>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27BC9"/>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A4E"/>
    <w:rsid w:val="00635B12"/>
    <w:rsid w:val="00635CAE"/>
    <w:rsid w:val="00635D22"/>
    <w:rsid w:val="0063606C"/>
    <w:rsid w:val="006365A8"/>
    <w:rsid w:val="00636E15"/>
    <w:rsid w:val="00636E62"/>
    <w:rsid w:val="0063701E"/>
    <w:rsid w:val="00637240"/>
    <w:rsid w:val="006377CE"/>
    <w:rsid w:val="0063795F"/>
    <w:rsid w:val="006379EA"/>
    <w:rsid w:val="00637F99"/>
    <w:rsid w:val="006400B5"/>
    <w:rsid w:val="00640207"/>
    <w:rsid w:val="006402C7"/>
    <w:rsid w:val="006406B0"/>
    <w:rsid w:val="00640776"/>
    <w:rsid w:val="0064080C"/>
    <w:rsid w:val="00640EB6"/>
    <w:rsid w:val="006411C4"/>
    <w:rsid w:val="0064189C"/>
    <w:rsid w:val="00641B33"/>
    <w:rsid w:val="006424FE"/>
    <w:rsid w:val="00642C39"/>
    <w:rsid w:val="00642CD6"/>
    <w:rsid w:val="00643202"/>
    <w:rsid w:val="00643570"/>
    <w:rsid w:val="0064358F"/>
    <w:rsid w:val="00643660"/>
    <w:rsid w:val="00643908"/>
    <w:rsid w:val="00643BBF"/>
    <w:rsid w:val="00644644"/>
    <w:rsid w:val="00644804"/>
    <w:rsid w:val="00644E74"/>
    <w:rsid w:val="006452D8"/>
    <w:rsid w:val="00645612"/>
    <w:rsid w:val="00645D8D"/>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4F8"/>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54F"/>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622"/>
    <w:rsid w:val="006608A2"/>
    <w:rsid w:val="006608E8"/>
    <w:rsid w:val="00660BB4"/>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8AC"/>
    <w:rsid w:val="00673E10"/>
    <w:rsid w:val="006742CE"/>
    <w:rsid w:val="0067446F"/>
    <w:rsid w:val="006745B4"/>
    <w:rsid w:val="006745E1"/>
    <w:rsid w:val="006746A4"/>
    <w:rsid w:val="00674933"/>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394"/>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58D"/>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B1F"/>
    <w:rsid w:val="00693D37"/>
    <w:rsid w:val="00693D9D"/>
    <w:rsid w:val="00693DCC"/>
    <w:rsid w:val="00693E1F"/>
    <w:rsid w:val="00693ECB"/>
    <w:rsid w:val="006941BF"/>
    <w:rsid w:val="006941D1"/>
    <w:rsid w:val="00694334"/>
    <w:rsid w:val="00694400"/>
    <w:rsid w:val="00694797"/>
    <w:rsid w:val="006949E0"/>
    <w:rsid w:val="00694C14"/>
    <w:rsid w:val="00695045"/>
    <w:rsid w:val="0069563E"/>
    <w:rsid w:val="00695887"/>
    <w:rsid w:val="0069599C"/>
    <w:rsid w:val="00695A28"/>
    <w:rsid w:val="00695E6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4F23"/>
    <w:rsid w:val="006A5215"/>
    <w:rsid w:val="006A5B8F"/>
    <w:rsid w:val="006A5DB8"/>
    <w:rsid w:val="006A6141"/>
    <w:rsid w:val="006A672A"/>
    <w:rsid w:val="006A6851"/>
    <w:rsid w:val="006A6BFF"/>
    <w:rsid w:val="006A6C9D"/>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033"/>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6B1B"/>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3EF2"/>
    <w:rsid w:val="006C4516"/>
    <w:rsid w:val="006C455E"/>
    <w:rsid w:val="006C4B76"/>
    <w:rsid w:val="006C4FC3"/>
    <w:rsid w:val="006C5069"/>
    <w:rsid w:val="006C5958"/>
    <w:rsid w:val="006C5B4F"/>
    <w:rsid w:val="006C614B"/>
    <w:rsid w:val="006C62F8"/>
    <w:rsid w:val="006C643C"/>
    <w:rsid w:val="006C661D"/>
    <w:rsid w:val="006C6C58"/>
    <w:rsid w:val="006C6E3A"/>
    <w:rsid w:val="006C6FD7"/>
    <w:rsid w:val="006C7279"/>
    <w:rsid w:val="006C750E"/>
    <w:rsid w:val="006C7558"/>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775"/>
    <w:rsid w:val="006D289B"/>
    <w:rsid w:val="006D2CFE"/>
    <w:rsid w:val="006D2E54"/>
    <w:rsid w:val="006D2E56"/>
    <w:rsid w:val="006D307C"/>
    <w:rsid w:val="006D32F4"/>
    <w:rsid w:val="006D33DE"/>
    <w:rsid w:val="006D340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05A"/>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DFC"/>
    <w:rsid w:val="006F1E6F"/>
    <w:rsid w:val="006F1EB7"/>
    <w:rsid w:val="006F2136"/>
    <w:rsid w:val="006F2B32"/>
    <w:rsid w:val="006F2BD1"/>
    <w:rsid w:val="006F3013"/>
    <w:rsid w:val="006F3460"/>
    <w:rsid w:val="006F3492"/>
    <w:rsid w:val="006F3ABE"/>
    <w:rsid w:val="006F3BB5"/>
    <w:rsid w:val="006F3F34"/>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1E0"/>
    <w:rsid w:val="007003A2"/>
    <w:rsid w:val="0070044C"/>
    <w:rsid w:val="0070064E"/>
    <w:rsid w:val="00700FBF"/>
    <w:rsid w:val="0070112B"/>
    <w:rsid w:val="00701CEB"/>
    <w:rsid w:val="00701E1C"/>
    <w:rsid w:val="00701F61"/>
    <w:rsid w:val="00702065"/>
    <w:rsid w:val="007021BF"/>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2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4E54"/>
    <w:rsid w:val="0071507C"/>
    <w:rsid w:val="007155C4"/>
    <w:rsid w:val="00715645"/>
    <w:rsid w:val="00715CB8"/>
    <w:rsid w:val="00716462"/>
    <w:rsid w:val="00716C7E"/>
    <w:rsid w:val="00716E92"/>
    <w:rsid w:val="00716FB8"/>
    <w:rsid w:val="0071735E"/>
    <w:rsid w:val="007179D9"/>
    <w:rsid w:val="0072043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EC6"/>
    <w:rsid w:val="00725FEE"/>
    <w:rsid w:val="00726036"/>
    <w:rsid w:val="00726279"/>
    <w:rsid w:val="007265BD"/>
    <w:rsid w:val="007265FA"/>
    <w:rsid w:val="0072672F"/>
    <w:rsid w:val="00726A95"/>
    <w:rsid w:val="00726A9B"/>
    <w:rsid w:val="007274AE"/>
    <w:rsid w:val="0072752D"/>
    <w:rsid w:val="00727530"/>
    <w:rsid w:val="007301D5"/>
    <w:rsid w:val="007303B7"/>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136"/>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84"/>
    <w:rsid w:val="007464FB"/>
    <w:rsid w:val="007465A4"/>
    <w:rsid w:val="007469AC"/>
    <w:rsid w:val="00746AEB"/>
    <w:rsid w:val="00746C4C"/>
    <w:rsid w:val="00746DD0"/>
    <w:rsid w:val="0074704F"/>
    <w:rsid w:val="007478C4"/>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7C4"/>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6C2"/>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25"/>
    <w:rsid w:val="00765185"/>
    <w:rsid w:val="00765C0F"/>
    <w:rsid w:val="00765ED3"/>
    <w:rsid w:val="00765EE2"/>
    <w:rsid w:val="0076607C"/>
    <w:rsid w:val="0076632B"/>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4D1"/>
    <w:rsid w:val="00787815"/>
    <w:rsid w:val="00787D51"/>
    <w:rsid w:val="00787D84"/>
    <w:rsid w:val="00787DC5"/>
    <w:rsid w:val="00790B53"/>
    <w:rsid w:val="00790F6E"/>
    <w:rsid w:val="00791603"/>
    <w:rsid w:val="0079162F"/>
    <w:rsid w:val="007917F3"/>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9DA"/>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55"/>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4EA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1EB"/>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847"/>
    <w:rsid w:val="007B5EAF"/>
    <w:rsid w:val="007B5FBA"/>
    <w:rsid w:val="007B6028"/>
    <w:rsid w:val="007B6256"/>
    <w:rsid w:val="007B6C25"/>
    <w:rsid w:val="007B730C"/>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3D5"/>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A9A"/>
    <w:rsid w:val="007D7B08"/>
    <w:rsid w:val="007D7BD3"/>
    <w:rsid w:val="007D7F8D"/>
    <w:rsid w:val="007E03E6"/>
    <w:rsid w:val="007E048B"/>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C7C"/>
    <w:rsid w:val="007F0E43"/>
    <w:rsid w:val="007F0F1A"/>
    <w:rsid w:val="007F0F52"/>
    <w:rsid w:val="007F11C8"/>
    <w:rsid w:val="007F132F"/>
    <w:rsid w:val="007F1784"/>
    <w:rsid w:val="007F1881"/>
    <w:rsid w:val="007F1B98"/>
    <w:rsid w:val="007F1C51"/>
    <w:rsid w:val="007F1CFB"/>
    <w:rsid w:val="007F1D94"/>
    <w:rsid w:val="007F1EC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336"/>
    <w:rsid w:val="007F66BD"/>
    <w:rsid w:val="007F6880"/>
    <w:rsid w:val="007F6F96"/>
    <w:rsid w:val="007F70BC"/>
    <w:rsid w:val="007F71F5"/>
    <w:rsid w:val="007F733A"/>
    <w:rsid w:val="007F76B4"/>
    <w:rsid w:val="007F7C5C"/>
    <w:rsid w:val="007F7EAD"/>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404"/>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A13"/>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B57"/>
    <w:rsid w:val="00834F86"/>
    <w:rsid w:val="008350EE"/>
    <w:rsid w:val="008359D3"/>
    <w:rsid w:val="008359E0"/>
    <w:rsid w:val="00836169"/>
    <w:rsid w:val="0083633B"/>
    <w:rsid w:val="008365F1"/>
    <w:rsid w:val="00836BA0"/>
    <w:rsid w:val="00836E2F"/>
    <w:rsid w:val="008373BA"/>
    <w:rsid w:val="0083755A"/>
    <w:rsid w:val="008376F6"/>
    <w:rsid w:val="008378F2"/>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5A"/>
    <w:rsid w:val="008506B6"/>
    <w:rsid w:val="00850AE0"/>
    <w:rsid w:val="00850BEB"/>
    <w:rsid w:val="00850F0E"/>
    <w:rsid w:val="00851183"/>
    <w:rsid w:val="0085123F"/>
    <w:rsid w:val="0085130E"/>
    <w:rsid w:val="008517E5"/>
    <w:rsid w:val="00851B1C"/>
    <w:rsid w:val="00851CD5"/>
    <w:rsid w:val="008523B6"/>
    <w:rsid w:val="008524D2"/>
    <w:rsid w:val="0085270F"/>
    <w:rsid w:val="008528D6"/>
    <w:rsid w:val="00852AF0"/>
    <w:rsid w:val="00852BB6"/>
    <w:rsid w:val="00852E19"/>
    <w:rsid w:val="008530D8"/>
    <w:rsid w:val="0085360F"/>
    <w:rsid w:val="0085378B"/>
    <w:rsid w:val="008538DD"/>
    <w:rsid w:val="0085422C"/>
    <w:rsid w:val="008549BB"/>
    <w:rsid w:val="00854EA1"/>
    <w:rsid w:val="00854FCB"/>
    <w:rsid w:val="00855377"/>
    <w:rsid w:val="008554E7"/>
    <w:rsid w:val="0085566A"/>
    <w:rsid w:val="00855898"/>
    <w:rsid w:val="00855E0F"/>
    <w:rsid w:val="00855E34"/>
    <w:rsid w:val="008561A0"/>
    <w:rsid w:val="008563DE"/>
    <w:rsid w:val="0085661F"/>
    <w:rsid w:val="00856833"/>
    <w:rsid w:val="00856840"/>
    <w:rsid w:val="008570D1"/>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0F9B"/>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620"/>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3A1"/>
    <w:rsid w:val="00882580"/>
    <w:rsid w:val="008825CE"/>
    <w:rsid w:val="008828A4"/>
    <w:rsid w:val="008829CF"/>
    <w:rsid w:val="00882B2E"/>
    <w:rsid w:val="008833E8"/>
    <w:rsid w:val="00883462"/>
    <w:rsid w:val="00884AC2"/>
    <w:rsid w:val="00884C58"/>
    <w:rsid w:val="00884C69"/>
    <w:rsid w:val="008851B5"/>
    <w:rsid w:val="00885E3C"/>
    <w:rsid w:val="00886030"/>
    <w:rsid w:val="00886378"/>
    <w:rsid w:val="0088648B"/>
    <w:rsid w:val="00886C9D"/>
    <w:rsid w:val="0088701C"/>
    <w:rsid w:val="00887287"/>
    <w:rsid w:val="008874EA"/>
    <w:rsid w:val="0088781F"/>
    <w:rsid w:val="008878EF"/>
    <w:rsid w:val="00887B48"/>
    <w:rsid w:val="00887D1D"/>
    <w:rsid w:val="0089012B"/>
    <w:rsid w:val="00890990"/>
    <w:rsid w:val="00890A9D"/>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057"/>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841"/>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550"/>
    <w:rsid w:val="008B7AE7"/>
    <w:rsid w:val="008B7B08"/>
    <w:rsid w:val="008C0A3C"/>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245"/>
    <w:rsid w:val="008C5299"/>
    <w:rsid w:val="008C548B"/>
    <w:rsid w:val="008C5791"/>
    <w:rsid w:val="008C5854"/>
    <w:rsid w:val="008C5C46"/>
    <w:rsid w:val="008C6184"/>
    <w:rsid w:val="008C6CBA"/>
    <w:rsid w:val="008C73A9"/>
    <w:rsid w:val="008C785E"/>
    <w:rsid w:val="008D02FF"/>
    <w:rsid w:val="008D0AFB"/>
    <w:rsid w:val="008D0B34"/>
    <w:rsid w:val="008D0B4E"/>
    <w:rsid w:val="008D0BFC"/>
    <w:rsid w:val="008D0D40"/>
    <w:rsid w:val="008D0F26"/>
    <w:rsid w:val="008D1034"/>
    <w:rsid w:val="008D1253"/>
    <w:rsid w:val="008D1437"/>
    <w:rsid w:val="008D1511"/>
    <w:rsid w:val="008D17D5"/>
    <w:rsid w:val="008D197E"/>
    <w:rsid w:val="008D1BA8"/>
    <w:rsid w:val="008D2162"/>
    <w:rsid w:val="008D2232"/>
    <w:rsid w:val="008D290C"/>
    <w:rsid w:val="008D29CB"/>
    <w:rsid w:val="008D2D7A"/>
    <w:rsid w:val="008D2FA0"/>
    <w:rsid w:val="008D3035"/>
    <w:rsid w:val="008D3047"/>
    <w:rsid w:val="008D32DF"/>
    <w:rsid w:val="008D35E9"/>
    <w:rsid w:val="008D3959"/>
    <w:rsid w:val="008D3966"/>
    <w:rsid w:val="008D3AE8"/>
    <w:rsid w:val="008D3BB6"/>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BC0"/>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676"/>
    <w:rsid w:val="008E273E"/>
    <w:rsid w:val="008E2F6C"/>
    <w:rsid w:val="008E2F6E"/>
    <w:rsid w:val="008E3040"/>
    <w:rsid w:val="008E31AA"/>
    <w:rsid w:val="008E377E"/>
    <w:rsid w:val="008E38AD"/>
    <w:rsid w:val="008E3EEC"/>
    <w:rsid w:val="008E3F4E"/>
    <w:rsid w:val="008E40AF"/>
    <w:rsid w:val="008E4304"/>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0A5"/>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5F6"/>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3FAF"/>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79C"/>
    <w:rsid w:val="00916907"/>
    <w:rsid w:val="00916AB1"/>
    <w:rsid w:val="00916BE7"/>
    <w:rsid w:val="0091716D"/>
    <w:rsid w:val="00917180"/>
    <w:rsid w:val="0091743F"/>
    <w:rsid w:val="00917851"/>
    <w:rsid w:val="00917C70"/>
    <w:rsid w:val="00917E56"/>
    <w:rsid w:val="00920498"/>
    <w:rsid w:val="009204C5"/>
    <w:rsid w:val="00920C76"/>
    <w:rsid w:val="0092140F"/>
    <w:rsid w:val="009215F9"/>
    <w:rsid w:val="00921762"/>
    <w:rsid w:val="0092180D"/>
    <w:rsid w:val="00921AD5"/>
    <w:rsid w:val="00921B6B"/>
    <w:rsid w:val="00921EC3"/>
    <w:rsid w:val="009221BA"/>
    <w:rsid w:val="0092220F"/>
    <w:rsid w:val="0092235F"/>
    <w:rsid w:val="00922495"/>
    <w:rsid w:val="00922A3F"/>
    <w:rsid w:val="00923011"/>
    <w:rsid w:val="009232BD"/>
    <w:rsid w:val="009232C9"/>
    <w:rsid w:val="0092358F"/>
    <w:rsid w:val="00923608"/>
    <w:rsid w:val="0092361A"/>
    <w:rsid w:val="009236F2"/>
    <w:rsid w:val="009238E5"/>
    <w:rsid w:val="00923F12"/>
    <w:rsid w:val="00924332"/>
    <w:rsid w:val="009243AE"/>
    <w:rsid w:val="00924652"/>
    <w:rsid w:val="009246BB"/>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0CC"/>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0CDF"/>
    <w:rsid w:val="0094130D"/>
    <w:rsid w:val="009414EB"/>
    <w:rsid w:val="0094287E"/>
    <w:rsid w:val="009429BD"/>
    <w:rsid w:val="00942C80"/>
    <w:rsid w:val="00942D0A"/>
    <w:rsid w:val="00942E2D"/>
    <w:rsid w:val="00942E58"/>
    <w:rsid w:val="0094312E"/>
    <w:rsid w:val="00943197"/>
    <w:rsid w:val="009435F2"/>
    <w:rsid w:val="009438B1"/>
    <w:rsid w:val="00943B70"/>
    <w:rsid w:val="00943E2C"/>
    <w:rsid w:val="00943E86"/>
    <w:rsid w:val="00943FAC"/>
    <w:rsid w:val="009446B7"/>
    <w:rsid w:val="00945180"/>
    <w:rsid w:val="00945339"/>
    <w:rsid w:val="0094542C"/>
    <w:rsid w:val="0094590C"/>
    <w:rsid w:val="00946355"/>
    <w:rsid w:val="009467E2"/>
    <w:rsid w:val="009468B7"/>
    <w:rsid w:val="00946B02"/>
    <w:rsid w:val="0094700A"/>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3D"/>
    <w:rsid w:val="0095399D"/>
    <w:rsid w:val="00953C27"/>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077"/>
    <w:rsid w:val="009657F1"/>
    <w:rsid w:val="00965879"/>
    <w:rsid w:val="00966032"/>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A65"/>
    <w:rsid w:val="00973E9D"/>
    <w:rsid w:val="009742D3"/>
    <w:rsid w:val="0097459E"/>
    <w:rsid w:val="00974A62"/>
    <w:rsid w:val="00974AD2"/>
    <w:rsid w:val="00974FE0"/>
    <w:rsid w:val="00975174"/>
    <w:rsid w:val="00975183"/>
    <w:rsid w:val="00976068"/>
    <w:rsid w:val="009760D0"/>
    <w:rsid w:val="00976233"/>
    <w:rsid w:val="00976F53"/>
    <w:rsid w:val="00977059"/>
    <w:rsid w:val="00977192"/>
    <w:rsid w:val="009773B5"/>
    <w:rsid w:val="009773D0"/>
    <w:rsid w:val="00977B92"/>
    <w:rsid w:val="00977BA7"/>
    <w:rsid w:val="00977C1D"/>
    <w:rsid w:val="009800CE"/>
    <w:rsid w:val="00980520"/>
    <w:rsid w:val="00980D7B"/>
    <w:rsid w:val="0098172F"/>
    <w:rsid w:val="0098194F"/>
    <w:rsid w:val="009819FF"/>
    <w:rsid w:val="009821C0"/>
    <w:rsid w:val="00982407"/>
    <w:rsid w:val="00982415"/>
    <w:rsid w:val="009826C8"/>
    <w:rsid w:val="00982DA8"/>
    <w:rsid w:val="009836E4"/>
    <w:rsid w:val="0098380C"/>
    <w:rsid w:val="0098386C"/>
    <w:rsid w:val="00983BDE"/>
    <w:rsid w:val="00983C14"/>
    <w:rsid w:val="0098412F"/>
    <w:rsid w:val="009847D3"/>
    <w:rsid w:val="00984ADA"/>
    <w:rsid w:val="00984E14"/>
    <w:rsid w:val="00985531"/>
    <w:rsid w:val="009856B7"/>
    <w:rsid w:val="009858DD"/>
    <w:rsid w:val="00985AB7"/>
    <w:rsid w:val="00985E60"/>
    <w:rsid w:val="00985EC7"/>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0FEC"/>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0"/>
    <w:rsid w:val="00994871"/>
    <w:rsid w:val="00994A08"/>
    <w:rsid w:val="00994C1D"/>
    <w:rsid w:val="00994CBE"/>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6B8"/>
    <w:rsid w:val="0099685C"/>
    <w:rsid w:val="00996876"/>
    <w:rsid w:val="00996DD4"/>
    <w:rsid w:val="00996FFA"/>
    <w:rsid w:val="009973F1"/>
    <w:rsid w:val="009973F3"/>
    <w:rsid w:val="009979D5"/>
    <w:rsid w:val="00997D39"/>
    <w:rsid w:val="009A010D"/>
    <w:rsid w:val="009A0130"/>
    <w:rsid w:val="009A03E1"/>
    <w:rsid w:val="009A07B3"/>
    <w:rsid w:val="009A0C19"/>
    <w:rsid w:val="009A0C6F"/>
    <w:rsid w:val="009A0C97"/>
    <w:rsid w:val="009A0D3B"/>
    <w:rsid w:val="009A0EA1"/>
    <w:rsid w:val="009A0EA7"/>
    <w:rsid w:val="009A117E"/>
    <w:rsid w:val="009A1314"/>
    <w:rsid w:val="009A14EF"/>
    <w:rsid w:val="009A1547"/>
    <w:rsid w:val="009A1618"/>
    <w:rsid w:val="009A1738"/>
    <w:rsid w:val="009A1A35"/>
    <w:rsid w:val="009A23A8"/>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5DD8"/>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18D"/>
    <w:rsid w:val="009B26AC"/>
    <w:rsid w:val="009B28E9"/>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33F"/>
    <w:rsid w:val="009B6AFA"/>
    <w:rsid w:val="009B71CD"/>
    <w:rsid w:val="009B7204"/>
    <w:rsid w:val="009C0074"/>
    <w:rsid w:val="009C0564"/>
    <w:rsid w:val="009C05AF"/>
    <w:rsid w:val="009C0786"/>
    <w:rsid w:val="009C0EEB"/>
    <w:rsid w:val="009C1141"/>
    <w:rsid w:val="009C15E6"/>
    <w:rsid w:val="009C1D3A"/>
    <w:rsid w:val="009C22F6"/>
    <w:rsid w:val="009C230A"/>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29F"/>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A5D"/>
    <w:rsid w:val="009D0E2E"/>
    <w:rsid w:val="009D0F66"/>
    <w:rsid w:val="009D0F85"/>
    <w:rsid w:val="009D12B2"/>
    <w:rsid w:val="009D1706"/>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3BA"/>
    <w:rsid w:val="009D5964"/>
    <w:rsid w:val="009D5BAB"/>
    <w:rsid w:val="009D5ECE"/>
    <w:rsid w:val="009D6A0A"/>
    <w:rsid w:val="009D6BD6"/>
    <w:rsid w:val="009D6CD1"/>
    <w:rsid w:val="009D7124"/>
    <w:rsid w:val="009D7244"/>
    <w:rsid w:val="009D7248"/>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BAC"/>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4E4"/>
    <w:rsid w:val="009F27AD"/>
    <w:rsid w:val="009F3136"/>
    <w:rsid w:val="009F36CC"/>
    <w:rsid w:val="009F3BA8"/>
    <w:rsid w:val="009F3C8C"/>
    <w:rsid w:val="009F3FB5"/>
    <w:rsid w:val="009F440C"/>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2B26"/>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25DC"/>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6E63"/>
    <w:rsid w:val="00A37027"/>
    <w:rsid w:val="00A37595"/>
    <w:rsid w:val="00A37682"/>
    <w:rsid w:val="00A376F5"/>
    <w:rsid w:val="00A377C4"/>
    <w:rsid w:val="00A377F2"/>
    <w:rsid w:val="00A37CC5"/>
    <w:rsid w:val="00A37FCC"/>
    <w:rsid w:val="00A40123"/>
    <w:rsid w:val="00A402E9"/>
    <w:rsid w:val="00A4037B"/>
    <w:rsid w:val="00A405DD"/>
    <w:rsid w:val="00A40607"/>
    <w:rsid w:val="00A407A1"/>
    <w:rsid w:val="00A40A3B"/>
    <w:rsid w:val="00A40AAC"/>
    <w:rsid w:val="00A41773"/>
    <w:rsid w:val="00A41892"/>
    <w:rsid w:val="00A41927"/>
    <w:rsid w:val="00A422E5"/>
    <w:rsid w:val="00A42358"/>
    <w:rsid w:val="00A424B1"/>
    <w:rsid w:val="00A42C47"/>
    <w:rsid w:val="00A43644"/>
    <w:rsid w:val="00A4376F"/>
    <w:rsid w:val="00A43D47"/>
    <w:rsid w:val="00A43F1F"/>
    <w:rsid w:val="00A449E1"/>
    <w:rsid w:val="00A44C3A"/>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DFC"/>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BA"/>
    <w:rsid w:val="00A531EF"/>
    <w:rsid w:val="00A534ED"/>
    <w:rsid w:val="00A53DFD"/>
    <w:rsid w:val="00A53EF5"/>
    <w:rsid w:val="00A53F55"/>
    <w:rsid w:val="00A5415A"/>
    <w:rsid w:val="00A5417B"/>
    <w:rsid w:val="00A541E0"/>
    <w:rsid w:val="00A54599"/>
    <w:rsid w:val="00A5462D"/>
    <w:rsid w:val="00A54794"/>
    <w:rsid w:val="00A54B82"/>
    <w:rsid w:val="00A54B87"/>
    <w:rsid w:val="00A54D64"/>
    <w:rsid w:val="00A54F67"/>
    <w:rsid w:val="00A550D4"/>
    <w:rsid w:val="00A5549C"/>
    <w:rsid w:val="00A55B07"/>
    <w:rsid w:val="00A5607C"/>
    <w:rsid w:val="00A56107"/>
    <w:rsid w:val="00A56332"/>
    <w:rsid w:val="00A5647C"/>
    <w:rsid w:val="00A565D6"/>
    <w:rsid w:val="00A56839"/>
    <w:rsid w:val="00A569D4"/>
    <w:rsid w:val="00A56ABF"/>
    <w:rsid w:val="00A56C33"/>
    <w:rsid w:val="00A56CF3"/>
    <w:rsid w:val="00A56D3D"/>
    <w:rsid w:val="00A56FC9"/>
    <w:rsid w:val="00A57AB3"/>
    <w:rsid w:val="00A57F1A"/>
    <w:rsid w:val="00A600B7"/>
    <w:rsid w:val="00A60163"/>
    <w:rsid w:val="00A6038D"/>
    <w:rsid w:val="00A60CF0"/>
    <w:rsid w:val="00A60E67"/>
    <w:rsid w:val="00A60F9A"/>
    <w:rsid w:val="00A611BF"/>
    <w:rsid w:val="00A6137C"/>
    <w:rsid w:val="00A613BE"/>
    <w:rsid w:val="00A61429"/>
    <w:rsid w:val="00A61514"/>
    <w:rsid w:val="00A61645"/>
    <w:rsid w:val="00A61877"/>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218"/>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5E8"/>
    <w:rsid w:val="00A80751"/>
    <w:rsid w:val="00A80B24"/>
    <w:rsid w:val="00A80FD0"/>
    <w:rsid w:val="00A8126A"/>
    <w:rsid w:val="00A818EC"/>
    <w:rsid w:val="00A81ABE"/>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78B"/>
    <w:rsid w:val="00A9195D"/>
    <w:rsid w:val="00A91C5B"/>
    <w:rsid w:val="00A92157"/>
    <w:rsid w:val="00A922A2"/>
    <w:rsid w:val="00A925D3"/>
    <w:rsid w:val="00A927E3"/>
    <w:rsid w:val="00A92B08"/>
    <w:rsid w:val="00A92CFA"/>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C21"/>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A8E"/>
    <w:rsid w:val="00AA6B4F"/>
    <w:rsid w:val="00AA6F4B"/>
    <w:rsid w:val="00AA7107"/>
    <w:rsid w:val="00AA716D"/>
    <w:rsid w:val="00AA7394"/>
    <w:rsid w:val="00AA7661"/>
    <w:rsid w:val="00AA7BCB"/>
    <w:rsid w:val="00AA7CD0"/>
    <w:rsid w:val="00AA7F75"/>
    <w:rsid w:val="00AB0543"/>
    <w:rsid w:val="00AB0647"/>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17E"/>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1A3"/>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0F2"/>
    <w:rsid w:val="00AD01DD"/>
    <w:rsid w:val="00AD085A"/>
    <w:rsid w:val="00AD0A32"/>
    <w:rsid w:val="00AD0A51"/>
    <w:rsid w:val="00AD0AB8"/>
    <w:rsid w:val="00AD0B37"/>
    <w:rsid w:val="00AD1029"/>
    <w:rsid w:val="00AD11F7"/>
    <w:rsid w:val="00AD1DB5"/>
    <w:rsid w:val="00AD1DB7"/>
    <w:rsid w:val="00AD1E7A"/>
    <w:rsid w:val="00AD2105"/>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B07"/>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65C"/>
    <w:rsid w:val="00AE7864"/>
    <w:rsid w:val="00AE7949"/>
    <w:rsid w:val="00AE7F3C"/>
    <w:rsid w:val="00AF030E"/>
    <w:rsid w:val="00AF04D1"/>
    <w:rsid w:val="00AF0E18"/>
    <w:rsid w:val="00AF1132"/>
    <w:rsid w:val="00AF11A4"/>
    <w:rsid w:val="00AF12A6"/>
    <w:rsid w:val="00AF13FC"/>
    <w:rsid w:val="00AF15D2"/>
    <w:rsid w:val="00AF1602"/>
    <w:rsid w:val="00AF1C8B"/>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3B7"/>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505"/>
    <w:rsid w:val="00B05C15"/>
    <w:rsid w:val="00B06096"/>
    <w:rsid w:val="00B06260"/>
    <w:rsid w:val="00B0689C"/>
    <w:rsid w:val="00B06928"/>
    <w:rsid w:val="00B069DE"/>
    <w:rsid w:val="00B06EEB"/>
    <w:rsid w:val="00B078E9"/>
    <w:rsid w:val="00B0791B"/>
    <w:rsid w:val="00B07EAC"/>
    <w:rsid w:val="00B07FE8"/>
    <w:rsid w:val="00B10558"/>
    <w:rsid w:val="00B10A8E"/>
    <w:rsid w:val="00B10B36"/>
    <w:rsid w:val="00B113DD"/>
    <w:rsid w:val="00B11433"/>
    <w:rsid w:val="00B115B7"/>
    <w:rsid w:val="00B11DF8"/>
    <w:rsid w:val="00B123B4"/>
    <w:rsid w:val="00B12408"/>
    <w:rsid w:val="00B126D0"/>
    <w:rsid w:val="00B12761"/>
    <w:rsid w:val="00B12A29"/>
    <w:rsid w:val="00B13868"/>
    <w:rsid w:val="00B13EB8"/>
    <w:rsid w:val="00B140E1"/>
    <w:rsid w:val="00B14E8E"/>
    <w:rsid w:val="00B14F5E"/>
    <w:rsid w:val="00B14FB3"/>
    <w:rsid w:val="00B152CB"/>
    <w:rsid w:val="00B152F7"/>
    <w:rsid w:val="00B15329"/>
    <w:rsid w:val="00B15630"/>
    <w:rsid w:val="00B156A9"/>
    <w:rsid w:val="00B15C6B"/>
    <w:rsid w:val="00B15C93"/>
    <w:rsid w:val="00B15F83"/>
    <w:rsid w:val="00B16068"/>
    <w:rsid w:val="00B160FF"/>
    <w:rsid w:val="00B161D0"/>
    <w:rsid w:val="00B16322"/>
    <w:rsid w:val="00B164C9"/>
    <w:rsid w:val="00B164F5"/>
    <w:rsid w:val="00B1662E"/>
    <w:rsid w:val="00B1663C"/>
    <w:rsid w:val="00B16750"/>
    <w:rsid w:val="00B1680B"/>
    <w:rsid w:val="00B168EE"/>
    <w:rsid w:val="00B16AF5"/>
    <w:rsid w:val="00B1778C"/>
    <w:rsid w:val="00B20590"/>
    <w:rsid w:val="00B209A1"/>
    <w:rsid w:val="00B20F25"/>
    <w:rsid w:val="00B214CD"/>
    <w:rsid w:val="00B21B6A"/>
    <w:rsid w:val="00B21EC7"/>
    <w:rsid w:val="00B22156"/>
    <w:rsid w:val="00B227D4"/>
    <w:rsid w:val="00B22C0D"/>
    <w:rsid w:val="00B22F6F"/>
    <w:rsid w:val="00B23338"/>
    <w:rsid w:val="00B23361"/>
    <w:rsid w:val="00B23862"/>
    <w:rsid w:val="00B238F3"/>
    <w:rsid w:val="00B23AF4"/>
    <w:rsid w:val="00B23B1A"/>
    <w:rsid w:val="00B23B2C"/>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63F"/>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A2D"/>
    <w:rsid w:val="00B51CB9"/>
    <w:rsid w:val="00B51D1D"/>
    <w:rsid w:val="00B52323"/>
    <w:rsid w:val="00B52567"/>
    <w:rsid w:val="00B52CF8"/>
    <w:rsid w:val="00B5310E"/>
    <w:rsid w:val="00B5311B"/>
    <w:rsid w:val="00B5372D"/>
    <w:rsid w:val="00B53A54"/>
    <w:rsid w:val="00B53BFD"/>
    <w:rsid w:val="00B53C93"/>
    <w:rsid w:val="00B54179"/>
    <w:rsid w:val="00B54515"/>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4AE"/>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6801"/>
    <w:rsid w:val="00B67C5E"/>
    <w:rsid w:val="00B704DC"/>
    <w:rsid w:val="00B7051B"/>
    <w:rsid w:val="00B7065A"/>
    <w:rsid w:val="00B70717"/>
    <w:rsid w:val="00B708B5"/>
    <w:rsid w:val="00B70A7E"/>
    <w:rsid w:val="00B70D1B"/>
    <w:rsid w:val="00B711CE"/>
    <w:rsid w:val="00B71535"/>
    <w:rsid w:val="00B719EB"/>
    <w:rsid w:val="00B71DC8"/>
    <w:rsid w:val="00B7237A"/>
    <w:rsid w:val="00B72557"/>
    <w:rsid w:val="00B72662"/>
    <w:rsid w:val="00B72772"/>
    <w:rsid w:val="00B7306D"/>
    <w:rsid w:val="00B73222"/>
    <w:rsid w:val="00B73648"/>
    <w:rsid w:val="00B73D00"/>
    <w:rsid w:val="00B73E0F"/>
    <w:rsid w:val="00B7410C"/>
    <w:rsid w:val="00B746C6"/>
    <w:rsid w:val="00B74F22"/>
    <w:rsid w:val="00B74F46"/>
    <w:rsid w:val="00B75CEB"/>
    <w:rsid w:val="00B75F8E"/>
    <w:rsid w:val="00B7604C"/>
    <w:rsid w:val="00B76463"/>
    <w:rsid w:val="00B7652C"/>
    <w:rsid w:val="00B76567"/>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2D9"/>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AA6"/>
    <w:rsid w:val="00B84EA8"/>
    <w:rsid w:val="00B853BE"/>
    <w:rsid w:val="00B85520"/>
    <w:rsid w:val="00B85716"/>
    <w:rsid w:val="00B85EA7"/>
    <w:rsid w:val="00B85F25"/>
    <w:rsid w:val="00B862D7"/>
    <w:rsid w:val="00B86476"/>
    <w:rsid w:val="00B8665D"/>
    <w:rsid w:val="00B866EC"/>
    <w:rsid w:val="00B8683D"/>
    <w:rsid w:val="00B86955"/>
    <w:rsid w:val="00B869FE"/>
    <w:rsid w:val="00B86A3D"/>
    <w:rsid w:val="00B872C9"/>
    <w:rsid w:val="00B875C7"/>
    <w:rsid w:val="00B875CB"/>
    <w:rsid w:val="00B87C50"/>
    <w:rsid w:val="00B87F00"/>
    <w:rsid w:val="00B90241"/>
    <w:rsid w:val="00B90305"/>
    <w:rsid w:val="00B90D10"/>
    <w:rsid w:val="00B90E85"/>
    <w:rsid w:val="00B90FBF"/>
    <w:rsid w:val="00B90FE5"/>
    <w:rsid w:val="00B91073"/>
    <w:rsid w:val="00B910F2"/>
    <w:rsid w:val="00B91833"/>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CD2"/>
    <w:rsid w:val="00BA0DFB"/>
    <w:rsid w:val="00BA1084"/>
    <w:rsid w:val="00BA10D4"/>
    <w:rsid w:val="00BA156C"/>
    <w:rsid w:val="00BA1CF2"/>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C0D"/>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3D2"/>
    <w:rsid w:val="00BB3F66"/>
    <w:rsid w:val="00BB42E7"/>
    <w:rsid w:val="00BB4B19"/>
    <w:rsid w:val="00BB5214"/>
    <w:rsid w:val="00BB5AF2"/>
    <w:rsid w:val="00BB5DA0"/>
    <w:rsid w:val="00BB5FCB"/>
    <w:rsid w:val="00BB604B"/>
    <w:rsid w:val="00BB63BF"/>
    <w:rsid w:val="00BB6E0D"/>
    <w:rsid w:val="00BB6E94"/>
    <w:rsid w:val="00BB7245"/>
    <w:rsid w:val="00BB7CF3"/>
    <w:rsid w:val="00BC00EC"/>
    <w:rsid w:val="00BC018C"/>
    <w:rsid w:val="00BC01B9"/>
    <w:rsid w:val="00BC0478"/>
    <w:rsid w:val="00BC08C5"/>
    <w:rsid w:val="00BC0D78"/>
    <w:rsid w:val="00BC1142"/>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B00"/>
    <w:rsid w:val="00BC3CB0"/>
    <w:rsid w:val="00BC3F51"/>
    <w:rsid w:val="00BC424B"/>
    <w:rsid w:val="00BC43C5"/>
    <w:rsid w:val="00BC43DB"/>
    <w:rsid w:val="00BC4521"/>
    <w:rsid w:val="00BC45A8"/>
    <w:rsid w:val="00BC46EF"/>
    <w:rsid w:val="00BC537A"/>
    <w:rsid w:val="00BC563F"/>
    <w:rsid w:val="00BC57D0"/>
    <w:rsid w:val="00BC5999"/>
    <w:rsid w:val="00BC6B4A"/>
    <w:rsid w:val="00BC6CC2"/>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0FC8"/>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7FB"/>
    <w:rsid w:val="00BD4C49"/>
    <w:rsid w:val="00BD50AA"/>
    <w:rsid w:val="00BD5135"/>
    <w:rsid w:val="00BD52BC"/>
    <w:rsid w:val="00BD5337"/>
    <w:rsid w:val="00BD5506"/>
    <w:rsid w:val="00BD57F5"/>
    <w:rsid w:val="00BD5804"/>
    <w:rsid w:val="00BD5E24"/>
    <w:rsid w:val="00BD6486"/>
    <w:rsid w:val="00BD706F"/>
    <w:rsid w:val="00BD71E2"/>
    <w:rsid w:val="00BD7291"/>
    <w:rsid w:val="00BD74FD"/>
    <w:rsid w:val="00BD7863"/>
    <w:rsid w:val="00BD7D97"/>
    <w:rsid w:val="00BD7E09"/>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777"/>
    <w:rsid w:val="00BE5859"/>
    <w:rsid w:val="00BE5B84"/>
    <w:rsid w:val="00BE5D2C"/>
    <w:rsid w:val="00BE5FC4"/>
    <w:rsid w:val="00BE6240"/>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0FC6"/>
    <w:rsid w:val="00BF192E"/>
    <w:rsid w:val="00BF196E"/>
    <w:rsid w:val="00BF19CE"/>
    <w:rsid w:val="00BF1D54"/>
    <w:rsid w:val="00BF230C"/>
    <w:rsid w:val="00BF232D"/>
    <w:rsid w:val="00BF2B6F"/>
    <w:rsid w:val="00BF2C8B"/>
    <w:rsid w:val="00BF351A"/>
    <w:rsid w:val="00BF3914"/>
    <w:rsid w:val="00BF3FB5"/>
    <w:rsid w:val="00BF3FDB"/>
    <w:rsid w:val="00BF41B6"/>
    <w:rsid w:val="00BF49B1"/>
    <w:rsid w:val="00BF4A26"/>
    <w:rsid w:val="00BF4BCA"/>
    <w:rsid w:val="00BF5547"/>
    <w:rsid w:val="00BF5552"/>
    <w:rsid w:val="00BF5CDC"/>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17D"/>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C8D"/>
    <w:rsid w:val="00C06E7D"/>
    <w:rsid w:val="00C07118"/>
    <w:rsid w:val="00C07C90"/>
    <w:rsid w:val="00C102C4"/>
    <w:rsid w:val="00C10419"/>
    <w:rsid w:val="00C10815"/>
    <w:rsid w:val="00C10BA6"/>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2B7"/>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6F2"/>
    <w:rsid w:val="00C31A73"/>
    <w:rsid w:val="00C3215C"/>
    <w:rsid w:val="00C32304"/>
    <w:rsid w:val="00C324E9"/>
    <w:rsid w:val="00C32637"/>
    <w:rsid w:val="00C32A34"/>
    <w:rsid w:val="00C32C15"/>
    <w:rsid w:val="00C32FB7"/>
    <w:rsid w:val="00C33139"/>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093"/>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28AE"/>
    <w:rsid w:val="00C4304C"/>
    <w:rsid w:val="00C43315"/>
    <w:rsid w:val="00C43918"/>
    <w:rsid w:val="00C43CF8"/>
    <w:rsid w:val="00C43D12"/>
    <w:rsid w:val="00C43F23"/>
    <w:rsid w:val="00C43F31"/>
    <w:rsid w:val="00C44150"/>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504"/>
    <w:rsid w:val="00C53670"/>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7"/>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C94"/>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E82"/>
    <w:rsid w:val="00C70FC2"/>
    <w:rsid w:val="00C711F9"/>
    <w:rsid w:val="00C7133F"/>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1E9"/>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425"/>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030"/>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4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4CF"/>
    <w:rsid w:val="00CB67C5"/>
    <w:rsid w:val="00CB6812"/>
    <w:rsid w:val="00CB6FD1"/>
    <w:rsid w:val="00CB7365"/>
    <w:rsid w:val="00CB74FE"/>
    <w:rsid w:val="00CB7768"/>
    <w:rsid w:val="00CB787A"/>
    <w:rsid w:val="00CC06B2"/>
    <w:rsid w:val="00CC0C4A"/>
    <w:rsid w:val="00CC0F4C"/>
    <w:rsid w:val="00CC1076"/>
    <w:rsid w:val="00CC1661"/>
    <w:rsid w:val="00CC1755"/>
    <w:rsid w:val="00CC17F0"/>
    <w:rsid w:val="00CC1853"/>
    <w:rsid w:val="00CC1F46"/>
    <w:rsid w:val="00CC1FAE"/>
    <w:rsid w:val="00CC2312"/>
    <w:rsid w:val="00CC238F"/>
    <w:rsid w:val="00CC2600"/>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765"/>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E66"/>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08B"/>
    <w:rsid w:val="00CE2764"/>
    <w:rsid w:val="00CE2AB3"/>
    <w:rsid w:val="00CE3503"/>
    <w:rsid w:val="00CE352A"/>
    <w:rsid w:val="00CE362B"/>
    <w:rsid w:val="00CE37C1"/>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33C"/>
    <w:rsid w:val="00CF3897"/>
    <w:rsid w:val="00CF391E"/>
    <w:rsid w:val="00CF4000"/>
    <w:rsid w:val="00CF4247"/>
    <w:rsid w:val="00CF4D61"/>
    <w:rsid w:val="00CF4DC7"/>
    <w:rsid w:val="00CF4E63"/>
    <w:rsid w:val="00CF5263"/>
    <w:rsid w:val="00CF5974"/>
    <w:rsid w:val="00CF603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8"/>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12C"/>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2D75"/>
    <w:rsid w:val="00D233F1"/>
    <w:rsid w:val="00D237CD"/>
    <w:rsid w:val="00D23E5F"/>
    <w:rsid w:val="00D24064"/>
    <w:rsid w:val="00D241BE"/>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A0D"/>
    <w:rsid w:val="00D30CD4"/>
    <w:rsid w:val="00D31303"/>
    <w:rsid w:val="00D3184B"/>
    <w:rsid w:val="00D31877"/>
    <w:rsid w:val="00D31A02"/>
    <w:rsid w:val="00D32169"/>
    <w:rsid w:val="00D321ED"/>
    <w:rsid w:val="00D322F6"/>
    <w:rsid w:val="00D32546"/>
    <w:rsid w:val="00D3271E"/>
    <w:rsid w:val="00D329B9"/>
    <w:rsid w:val="00D32FE2"/>
    <w:rsid w:val="00D3323C"/>
    <w:rsid w:val="00D33456"/>
    <w:rsid w:val="00D334CA"/>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4E"/>
    <w:rsid w:val="00D47481"/>
    <w:rsid w:val="00D47DD0"/>
    <w:rsid w:val="00D5010A"/>
    <w:rsid w:val="00D50183"/>
    <w:rsid w:val="00D50643"/>
    <w:rsid w:val="00D50B74"/>
    <w:rsid w:val="00D50CA9"/>
    <w:rsid w:val="00D50D5C"/>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6A"/>
    <w:rsid w:val="00D577D1"/>
    <w:rsid w:val="00D5786A"/>
    <w:rsid w:val="00D57D19"/>
    <w:rsid w:val="00D6045D"/>
    <w:rsid w:val="00D60878"/>
    <w:rsid w:val="00D60A41"/>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447"/>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283"/>
    <w:rsid w:val="00D7053C"/>
    <w:rsid w:val="00D70916"/>
    <w:rsid w:val="00D709D5"/>
    <w:rsid w:val="00D70C73"/>
    <w:rsid w:val="00D70CC0"/>
    <w:rsid w:val="00D70FDB"/>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11A"/>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2C19"/>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B80"/>
    <w:rsid w:val="00D86D0E"/>
    <w:rsid w:val="00D86E3E"/>
    <w:rsid w:val="00D8711C"/>
    <w:rsid w:val="00D87175"/>
    <w:rsid w:val="00D8790D"/>
    <w:rsid w:val="00D87ABF"/>
    <w:rsid w:val="00D87B11"/>
    <w:rsid w:val="00D87B73"/>
    <w:rsid w:val="00D90489"/>
    <w:rsid w:val="00D9068E"/>
    <w:rsid w:val="00D90A7E"/>
    <w:rsid w:val="00D90BE8"/>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721"/>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636"/>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BC9"/>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A04"/>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2ED9"/>
    <w:rsid w:val="00DC3151"/>
    <w:rsid w:val="00DC3237"/>
    <w:rsid w:val="00DC3480"/>
    <w:rsid w:val="00DC35ED"/>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0FE2"/>
    <w:rsid w:val="00DE113C"/>
    <w:rsid w:val="00DE17F2"/>
    <w:rsid w:val="00DE18AE"/>
    <w:rsid w:val="00DE1BB0"/>
    <w:rsid w:val="00DE219B"/>
    <w:rsid w:val="00DE27B4"/>
    <w:rsid w:val="00DE33BD"/>
    <w:rsid w:val="00DE34C9"/>
    <w:rsid w:val="00DE3E67"/>
    <w:rsid w:val="00DE401B"/>
    <w:rsid w:val="00DE415B"/>
    <w:rsid w:val="00DE44C2"/>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5AF"/>
    <w:rsid w:val="00DF179D"/>
    <w:rsid w:val="00DF1A28"/>
    <w:rsid w:val="00DF1AC5"/>
    <w:rsid w:val="00DF1E9C"/>
    <w:rsid w:val="00DF2AB2"/>
    <w:rsid w:val="00DF2C02"/>
    <w:rsid w:val="00DF2C4C"/>
    <w:rsid w:val="00DF2D4A"/>
    <w:rsid w:val="00DF2F1A"/>
    <w:rsid w:val="00DF386F"/>
    <w:rsid w:val="00DF3E33"/>
    <w:rsid w:val="00DF447B"/>
    <w:rsid w:val="00DF4572"/>
    <w:rsid w:val="00DF4658"/>
    <w:rsid w:val="00DF47EC"/>
    <w:rsid w:val="00DF4CA9"/>
    <w:rsid w:val="00DF4FE1"/>
    <w:rsid w:val="00DF530E"/>
    <w:rsid w:val="00DF5502"/>
    <w:rsid w:val="00DF5547"/>
    <w:rsid w:val="00DF57AC"/>
    <w:rsid w:val="00DF5833"/>
    <w:rsid w:val="00DF5CE2"/>
    <w:rsid w:val="00DF5D78"/>
    <w:rsid w:val="00DF5FA3"/>
    <w:rsid w:val="00DF64AC"/>
    <w:rsid w:val="00DF68EB"/>
    <w:rsid w:val="00DF6C8B"/>
    <w:rsid w:val="00DF6D33"/>
    <w:rsid w:val="00DF6F17"/>
    <w:rsid w:val="00DF718E"/>
    <w:rsid w:val="00DF7560"/>
    <w:rsid w:val="00DF77BB"/>
    <w:rsid w:val="00DF78FA"/>
    <w:rsid w:val="00DF7B7D"/>
    <w:rsid w:val="00DF7DF3"/>
    <w:rsid w:val="00E000C2"/>
    <w:rsid w:val="00E002F1"/>
    <w:rsid w:val="00E00549"/>
    <w:rsid w:val="00E00653"/>
    <w:rsid w:val="00E0082C"/>
    <w:rsid w:val="00E00D24"/>
    <w:rsid w:val="00E00D7F"/>
    <w:rsid w:val="00E011D1"/>
    <w:rsid w:val="00E0180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47B"/>
    <w:rsid w:val="00E06A50"/>
    <w:rsid w:val="00E06C70"/>
    <w:rsid w:val="00E06D43"/>
    <w:rsid w:val="00E07100"/>
    <w:rsid w:val="00E0728F"/>
    <w:rsid w:val="00E0755C"/>
    <w:rsid w:val="00E075A0"/>
    <w:rsid w:val="00E075B3"/>
    <w:rsid w:val="00E078D4"/>
    <w:rsid w:val="00E07C57"/>
    <w:rsid w:val="00E10099"/>
    <w:rsid w:val="00E1019A"/>
    <w:rsid w:val="00E1085C"/>
    <w:rsid w:val="00E11917"/>
    <w:rsid w:val="00E11970"/>
    <w:rsid w:val="00E11D24"/>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4B3"/>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131F"/>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A47"/>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8D7"/>
    <w:rsid w:val="00E40923"/>
    <w:rsid w:val="00E40C06"/>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173"/>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0F3"/>
    <w:rsid w:val="00E52435"/>
    <w:rsid w:val="00E52439"/>
    <w:rsid w:val="00E52501"/>
    <w:rsid w:val="00E525A7"/>
    <w:rsid w:val="00E53122"/>
    <w:rsid w:val="00E532E5"/>
    <w:rsid w:val="00E534E9"/>
    <w:rsid w:val="00E5351B"/>
    <w:rsid w:val="00E53950"/>
    <w:rsid w:val="00E53FA9"/>
    <w:rsid w:val="00E54075"/>
    <w:rsid w:val="00E5414C"/>
    <w:rsid w:val="00E5421D"/>
    <w:rsid w:val="00E5447C"/>
    <w:rsid w:val="00E545E6"/>
    <w:rsid w:val="00E546AE"/>
    <w:rsid w:val="00E547B3"/>
    <w:rsid w:val="00E549BB"/>
    <w:rsid w:val="00E54F55"/>
    <w:rsid w:val="00E55079"/>
    <w:rsid w:val="00E55837"/>
    <w:rsid w:val="00E558C2"/>
    <w:rsid w:val="00E56468"/>
    <w:rsid w:val="00E56B61"/>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8F7"/>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28B"/>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51C"/>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2DDF"/>
    <w:rsid w:val="00E9339B"/>
    <w:rsid w:val="00E93D62"/>
    <w:rsid w:val="00E945D3"/>
    <w:rsid w:val="00E94CE0"/>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5F4"/>
    <w:rsid w:val="00EA3B5A"/>
    <w:rsid w:val="00EA3BCD"/>
    <w:rsid w:val="00EA3DEF"/>
    <w:rsid w:val="00EA3E42"/>
    <w:rsid w:val="00EA410E"/>
    <w:rsid w:val="00EA483B"/>
    <w:rsid w:val="00EA492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348"/>
    <w:rsid w:val="00EB15E7"/>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548"/>
    <w:rsid w:val="00EC1A3E"/>
    <w:rsid w:val="00EC24FB"/>
    <w:rsid w:val="00EC29C1"/>
    <w:rsid w:val="00EC2A38"/>
    <w:rsid w:val="00EC2AC0"/>
    <w:rsid w:val="00EC2CB0"/>
    <w:rsid w:val="00EC2E2D"/>
    <w:rsid w:val="00EC3889"/>
    <w:rsid w:val="00EC41C7"/>
    <w:rsid w:val="00EC462B"/>
    <w:rsid w:val="00EC4683"/>
    <w:rsid w:val="00EC4723"/>
    <w:rsid w:val="00EC4B7E"/>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155"/>
    <w:rsid w:val="00ED0207"/>
    <w:rsid w:val="00ED0309"/>
    <w:rsid w:val="00ED04FC"/>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41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5EE"/>
    <w:rsid w:val="00EF0948"/>
    <w:rsid w:val="00EF14AD"/>
    <w:rsid w:val="00EF1543"/>
    <w:rsid w:val="00EF18D8"/>
    <w:rsid w:val="00EF1DB5"/>
    <w:rsid w:val="00EF1DD1"/>
    <w:rsid w:val="00EF1F9C"/>
    <w:rsid w:val="00EF248C"/>
    <w:rsid w:val="00EF26FD"/>
    <w:rsid w:val="00EF275D"/>
    <w:rsid w:val="00EF27B1"/>
    <w:rsid w:val="00EF2D78"/>
    <w:rsid w:val="00EF2EDF"/>
    <w:rsid w:val="00EF3630"/>
    <w:rsid w:val="00EF3776"/>
    <w:rsid w:val="00EF3E6E"/>
    <w:rsid w:val="00EF3EA0"/>
    <w:rsid w:val="00EF4366"/>
    <w:rsid w:val="00EF443A"/>
    <w:rsid w:val="00EF4513"/>
    <w:rsid w:val="00EF45C4"/>
    <w:rsid w:val="00EF45CE"/>
    <w:rsid w:val="00EF4689"/>
    <w:rsid w:val="00EF4C4E"/>
    <w:rsid w:val="00EF4CD6"/>
    <w:rsid w:val="00EF4D5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7A1"/>
    <w:rsid w:val="00EF7B20"/>
    <w:rsid w:val="00EF7EF1"/>
    <w:rsid w:val="00F00244"/>
    <w:rsid w:val="00F003AA"/>
    <w:rsid w:val="00F006A5"/>
    <w:rsid w:val="00F006C4"/>
    <w:rsid w:val="00F00F08"/>
    <w:rsid w:val="00F00F53"/>
    <w:rsid w:val="00F0174F"/>
    <w:rsid w:val="00F01E5B"/>
    <w:rsid w:val="00F01EA1"/>
    <w:rsid w:val="00F021B9"/>
    <w:rsid w:val="00F02405"/>
    <w:rsid w:val="00F0252F"/>
    <w:rsid w:val="00F027BA"/>
    <w:rsid w:val="00F03244"/>
    <w:rsid w:val="00F034D8"/>
    <w:rsid w:val="00F0375A"/>
    <w:rsid w:val="00F03E79"/>
    <w:rsid w:val="00F03FE5"/>
    <w:rsid w:val="00F0438D"/>
    <w:rsid w:val="00F04562"/>
    <w:rsid w:val="00F045DF"/>
    <w:rsid w:val="00F049B6"/>
    <w:rsid w:val="00F04E04"/>
    <w:rsid w:val="00F0515B"/>
    <w:rsid w:val="00F05454"/>
    <w:rsid w:val="00F05993"/>
    <w:rsid w:val="00F05B7C"/>
    <w:rsid w:val="00F0622E"/>
    <w:rsid w:val="00F0628D"/>
    <w:rsid w:val="00F0629A"/>
    <w:rsid w:val="00F06335"/>
    <w:rsid w:val="00F06651"/>
    <w:rsid w:val="00F0674A"/>
    <w:rsid w:val="00F06A06"/>
    <w:rsid w:val="00F0703A"/>
    <w:rsid w:val="00F070B4"/>
    <w:rsid w:val="00F073D3"/>
    <w:rsid w:val="00F07558"/>
    <w:rsid w:val="00F07DE6"/>
    <w:rsid w:val="00F1056C"/>
    <w:rsid w:val="00F107F1"/>
    <w:rsid w:val="00F1093D"/>
    <w:rsid w:val="00F109C1"/>
    <w:rsid w:val="00F10FC1"/>
    <w:rsid w:val="00F112FD"/>
    <w:rsid w:val="00F1166A"/>
    <w:rsid w:val="00F11E7A"/>
    <w:rsid w:val="00F11EA2"/>
    <w:rsid w:val="00F11FE8"/>
    <w:rsid w:val="00F129D4"/>
    <w:rsid w:val="00F12ACD"/>
    <w:rsid w:val="00F12BFE"/>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119"/>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44B"/>
    <w:rsid w:val="00F319F3"/>
    <w:rsid w:val="00F31B22"/>
    <w:rsid w:val="00F31B49"/>
    <w:rsid w:val="00F31F41"/>
    <w:rsid w:val="00F3245A"/>
    <w:rsid w:val="00F32A2F"/>
    <w:rsid w:val="00F32CCB"/>
    <w:rsid w:val="00F32EB3"/>
    <w:rsid w:val="00F32F56"/>
    <w:rsid w:val="00F33238"/>
    <w:rsid w:val="00F3362B"/>
    <w:rsid w:val="00F33B71"/>
    <w:rsid w:val="00F33D4F"/>
    <w:rsid w:val="00F33D5A"/>
    <w:rsid w:val="00F34019"/>
    <w:rsid w:val="00F3427F"/>
    <w:rsid w:val="00F3440F"/>
    <w:rsid w:val="00F344BE"/>
    <w:rsid w:val="00F34CD6"/>
    <w:rsid w:val="00F35773"/>
    <w:rsid w:val="00F35873"/>
    <w:rsid w:val="00F35920"/>
    <w:rsid w:val="00F3598A"/>
    <w:rsid w:val="00F35C20"/>
    <w:rsid w:val="00F35D98"/>
    <w:rsid w:val="00F3645B"/>
    <w:rsid w:val="00F36619"/>
    <w:rsid w:val="00F366A5"/>
    <w:rsid w:val="00F36BF7"/>
    <w:rsid w:val="00F36C5F"/>
    <w:rsid w:val="00F36D83"/>
    <w:rsid w:val="00F36DAA"/>
    <w:rsid w:val="00F37259"/>
    <w:rsid w:val="00F3797F"/>
    <w:rsid w:val="00F4019A"/>
    <w:rsid w:val="00F403C5"/>
    <w:rsid w:val="00F405A4"/>
    <w:rsid w:val="00F405BA"/>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809"/>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B6E"/>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5E8C"/>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34"/>
    <w:rsid w:val="00F647F7"/>
    <w:rsid w:val="00F64D10"/>
    <w:rsid w:val="00F64EB4"/>
    <w:rsid w:val="00F64F1F"/>
    <w:rsid w:val="00F650F2"/>
    <w:rsid w:val="00F65475"/>
    <w:rsid w:val="00F656AC"/>
    <w:rsid w:val="00F6583C"/>
    <w:rsid w:val="00F6589A"/>
    <w:rsid w:val="00F660D2"/>
    <w:rsid w:val="00F667C5"/>
    <w:rsid w:val="00F66A2F"/>
    <w:rsid w:val="00F66CAB"/>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49CC"/>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4CB"/>
    <w:rsid w:val="00F8106C"/>
    <w:rsid w:val="00F812C8"/>
    <w:rsid w:val="00F812E5"/>
    <w:rsid w:val="00F8132D"/>
    <w:rsid w:val="00F8144C"/>
    <w:rsid w:val="00F817CB"/>
    <w:rsid w:val="00F818AE"/>
    <w:rsid w:val="00F81920"/>
    <w:rsid w:val="00F81AFA"/>
    <w:rsid w:val="00F81B20"/>
    <w:rsid w:val="00F81B40"/>
    <w:rsid w:val="00F820C4"/>
    <w:rsid w:val="00F82147"/>
    <w:rsid w:val="00F8223B"/>
    <w:rsid w:val="00F82289"/>
    <w:rsid w:val="00F828BF"/>
    <w:rsid w:val="00F82E81"/>
    <w:rsid w:val="00F83103"/>
    <w:rsid w:val="00F834B7"/>
    <w:rsid w:val="00F8359A"/>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69E8"/>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FE"/>
    <w:rsid w:val="00FA3B76"/>
    <w:rsid w:val="00FA3CE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994"/>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3E0A"/>
    <w:rsid w:val="00FB4338"/>
    <w:rsid w:val="00FB477E"/>
    <w:rsid w:val="00FB499C"/>
    <w:rsid w:val="00FB4AC6"/>
    <w:rsid w:val="00FB4C9C"/>
    <w:rsid w:val="00FB5013"/>
    <w:rsid w:val="00FB52FA"/>
    <w:rsid w:val="00FB535E"/>
    <w:rsid w:val="00FB5C5F"/>
    <w:rsid w:val="00FB5F8C"/>
    <w:rsid w:val="00FB611A"/>
    <w:rsid w:val="00FB6165"/>
    <w:rsid w:val="00FB648A"/>
    <w:rsid w:val="00FB6807"/>
    <w:rsid w:val="00FB71DA"/>
    <w:rsid w:val="00FB7541"/>
    <w:rsid w:val="00FB7634"/>
    <w:rsid w:val="00FB7999"/>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323"/>
    <w:rsid w:val="00FC7528"/>
    <w:rsid w:val="00FC75E5"/>
    <w:rsid w:val="00FC7A20"/>
    <w:rsid w:val="00FC7DF3"/>
    <w:rsid w:val="00FD0357"/>
    <w:rsid w:val="00FD03F1"/>
    <w:rsid w:val="00FD0411"/>
    <w:rsid w:val="00FD0572"/>
    <w:rsid w:val="00FD08C1"/>
    <w:rsid w:val="00FD0B0B"/>
    <w:rsid w:val="00FD17A4"/>
    <w:rsid w:val="00FD1A97"/>
    <w:rsid w:val="00FD1B4F"/>
    <w:rsid w:val="00FD2916"/>
    <w:rsid w:val="00FD2C9B"/>
    <w:rsid w:val="00FD2D7B"/>
    <w:rsid w:val="00FD3326"/>
    <w:rsid w:val="00FD37F6"/>
    <w:rsid w:val="00FD39AD"/>
    <w:rsid w:val="00FD3C5C"/>
    <w:rsid w:val="00FD4041"/>
    <w:rsid w:val="00FD4479"/>
    <w:rsid w:val="00FD4589"/>
    <w:rsid w:val="00FD473E"/>
    <w:rsid w:val="00FD479C"/>
    <w:rsid w:val="00FD5823"/>
    <w:rsid w:val="00FD5964"/>
    <w:rsid w:val="00FD6059"/>
    <w:rsid w:val="00FD6772"/>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58"/>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2" w:semiHidden="1" w:uiPriority="99"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DFC"/>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uiPriority w:val="9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eading 2 Char,H2 Char,h2 Char,插图,Heading 2 3GPP,제목 2"/>
    <w:basedOn w:val="Normal"/>
    <w:next w:val="Normal"/>
    <w:link w:val="Heading2Char1"/>
    <w:uiPriority w:val="9"/>
    <w:qFormat/>
    <w:rsid w:val="00A03961"/>
    <w:pPr>
      <w:keepNext/>
      <w:numPr>
        <w:ilvl w:val="1"/>
        <w:numId w:val="4"/>
      </w:numPr>
      <w:spacing w:before="120"/>
      <w:outlineLvl w:val="1"/>
    </w:pPr>
    <w:rPr>
      <w:b/>
      <w:bCs/>
      <w:sz w:val="24"/>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A03961"/>
    <w:pPr>
      <w:keepNext/>
      <w:numPr>
        <w:ilvl w:val="3"/>
        <w:numId w:val="4"/>
      </w:numPr>
      <w:spacing w:before="240" w:after="60"/>
      <w:outlineLvl w:val="3"/>
    </w:pPr>
    <w:rPr>
      <w:b/>
      <w:bCs/>
      <w:sz w:val="28"/>
      <w:szCs w:val="28"/>
    </w:rPr>
  </w:style>
  <w:style w:type="paragraph" w:styleId="Heading5">
    <w:name w:val="heading 5"/>
    <w:aliases w:val="h5,Heading5,H5"/>
    <w:basedOn w:val="Normal"/>
    <w:next w:val="Normal"/>
    <w:link w:val="Heading5Char"/>
    <w:uiPriority w:val="9"/>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uiPriority w:val="9"/>
    <w:qFormat/>
    <w:rsid w:val="00A03961"/>
    <w:pPr>
      <w:numPr>
        <w:ilvl w:val="5"/>
        <w:numId w:val="4"/>
      </w:numPr>
      <w:spacing w:before="240" w:after="60"/>
      <w:outlineLvl w:val="5"/>
    </w:pPr>
    <w:rPr>
      <w:b/>
      <w:bCs/>
    </w:rPr>
  </w:style>
  <w:style w:type="paragraph" w:styleId="Heading7">
    <w:name w:val="heading 7"/>
    <w:basedOn w:val="Normal"/>
    <w:next w:val="Normal"/>
    <w:link w:val="Heading7Char"/>
    <w:uiPriority w:val="9"/>
    <w:qFormat/>
    <w:rsid w:val="00A03961"/>
    <w:pPr>
      <w:numPr>
        <w:ilvl w:val="6"/>
        <w:numId w:val="4"/>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qFormat/>
    <w:rsid w:val="00A03961"/>
    <w:pPr>
      <w:autoSpaceDE/>
      <w:autoSpaceDN/>
      <w:adjustRightInd/>
      <w:spacing w:after="180"/>
      <w:ind w:left="568" w:hanging="284"/>
      <w:jc w:val="left"/>
    </w:pPr>
    <w:rPr>
      <w:sz w:val="20"/>
      <w:szCs w:val="20"/>
      <w:lang w:val="en-GB"/>
    </w:rPr>
  </w:style>
  <w:style w:type="paragraph" w:styleId="List">
    <w:name w:val="List"/>
    <w:basedOn w:val="Normal"/>
    <w:link w:val="ListChar"/>
    <w:uiPriority w:val="99"/>
    <w:rsid w:val="00A03961"/>
    <w:pPr>
      <w:ind w:left="360" w:hanging="360"/>
    </w:pPr>
  </w:style>
  <w:style w:type="paragraph" w:styleId="BodyText2">
    <w:name w:val="Body Text 2"/>
    <w:basedOn w:val="Normal"/>
    <w:link w:val="BodyText2Char"/>
    <w:uiPriority w:val="99"/>
    <w:rsid w:val="00A03961"/>
    <w:pPr>
      <w:spacing w:after="0"/>
      <w:jc w:val="left"/>
    </w:pPr>
    <w:rPr>
      <w:szCs w:val="20"/>
    </w:rPr>
  </w:style>
  <w:style w:type="paragraph" w:styleId="BalloonText">
    <w:name w:val="Balloon Text"/>
    <w:basedOn w:val="Normal"/>
    <w:link w:val="BalloonTextChar"/>
    <w:uiPriority w:val="99"/>
    <w:rsid w:val="00A03961"/>
    <w:rPr>
      <w:rFonts w:ascii="Tahoma" w:hAnsi="Tahoma" w:cs="Tahoma"/>
      <w:sz w:val="16"/>
      <w:szCs w:val="16"/>
    </w:rPr>
  </w:style>
  <w:style w:type="paragraph" w:customStyle="1" w:styleId="References">
    <w:name w:val="References"/>
    <w:basedOn w:val="Normal"/>
    <w:next w:val="Normal"/>
    <w:uiPriority w:val="99"/>
    <w:qFormat/>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Normal"/>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uiPriority w:val="99"/>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uiPriority w:val="99"/>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2,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1"/>
    <w:qFormat/>
    <w:rsid w:val="00111C6E"/>
    <w:pPr>
      <w:spacing w:before="240" w:after="60"/>
      <w:jc w:val="center"/>
      <w:outlineLvl w:val="0"/>
    </w:pPr>
    <w:rPr>
      <w:rFonts w:ascii="Cambria" w:hAnsi="Cambria"/>
      <w:b/>
      <w:bCs/>
      <w:sz w:val="32"/>
      <w:szCs w:val="32"/>
    </w:rPr>
  </w:style>
  <w:style w:type="character" w:customStyle="1" w:styleId="TitleChar1">
    <w:name w:val="Title Char1"/>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uiPriority w:val="99"/>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link w:val="ReferenceChar"/>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uiPriority w:val="99"/>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qFormat/>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aliases w:val="left"/>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link w:val="List2Char"/>
    <w:uiPriority w:val="99"/>
    <w:rsid w:val="008F642E"/>
    <w:pPr>
      <w:ind w:leftChars="200" w:left="100" w:hangingChars="200" w:hanging="200"/>
      <w:contextualSpacing/>
    </w:pPr>
  </w:style>
  <w:style w:type="paragraph" w:styleId="List3">
    <w:name w:val="List 3"/>
    <w:basedOn w:val="Normal"/>
    <w:link w:val="List3Char"/>
    <w:rsid w:val="008F642E"/>
    <w:pPr>
      <w:ind w:leftChars="400" w:left="100" w:hangingChars="200" w:hanging="200"/>
      <w:contextualSpacing/>
    </w:pPr>
  </w:style>
  <w:style w:type="paragraph" w:customStyle="1" w:styleId="LGTdoc">
    <w:name w:val="LGTdoc_본문"/>
    <w:basedOn w:val="Normal"/>
    <w:link w:val="LGTdocChar"/>
    <w:uiPriority w:val="99"/>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1,?? ?? Char,????? Char,???? Char,Lista1 Char,リスト段落 Char2,列出段落1 Char1,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link w:val="bullet3Char"/>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qFormat/>
    <w:rsid w:val="000E33AD"/>
    <w:rPr>
      <w:rFonts w:ascii="Times" w:eastAsia="Batang" w:hAnsi="Times"/>
      <w:szCs w:val="24"/>
      <w:lang w:val="en-GB" w:eastAsia="en-US"/>
    </w:rPr>
  </w:style>
  <w:style w:type="character" w:customStyle="1" w:styleId="LGTdocChar">
    <w:name w:val="LGTdoc_본문 Char"/>
    <w:link w:val="LGTdoc"/>
    <w:uiPriority w:val="99"/>
    <w:qFormat/>
    <w:rsid w:val="00601962"/>
    <w:rPr>
      <w:rFonts w:eastAsia="Batang"/>
      <w:kern w:val="2"/>
      <w:sz w:val="22"/>
      <w:szCs w:val="24"/>
      <w:lang w:val="en-GB" w:eastAsia="ko-KR"/>
    </w:rPr>
  </w:style>
  <w:style w:type="paragraph" w:customStyle="1" w:styleId="Default">
    <w:name w:val="Default"/>
    <w:uiPriority w:val="99"/>
    <w:rsid w:val="007A6F9D"/>
    <w:pPr>
      <w:widowControl w:val="0"/>
      <w:autoSpaceDE w:val="0"/>
      <w:autoSpaceDN w:val="0"/>
      <w:adjustRightInd w:val="0"/>
    </w:pPr>
    <w:rPr>
      <w:color w:val="000000"/>
      <w:sz w:val="24"/>
      <w:szCs w:val="24"/>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1,R2 Char,E2 Char,†berschrift 2 Char"/>
    <w:basedOn w:val="DefaultParagraphFont"/>
    <w:link w:val="Heading2"/>
    <w:uiPriority w:val="9"/>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uiPriority w:val="99"/>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uiPriority w:val="99"/>
    <w:qFormat/>
    <w:rsid w:val="006C6C58"/>
    <w:rPr>
      <w:rFonts w:asciiTheme="minorHAnsi" w:hAnsiTheme="minorHAnsi" w:cstheme="minorBidi"/>
      <w:b/>
      <w:bCs/>
      <w:sz w:val="22"/>
      <w:szCs w:val="22"/>
      <w:lang w:val="sv-SE" w:eastAsia="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5B7102"/>
    <w:rPr>
      <w:b/>
      <w:bCs/>
      <w:sz w:val="28"/>
      <w:szCs w:val="28"/>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5B7102"/>
    <w:rPr>
      <w:b/>
      <w:sz w:val="22"/>
      <w:szCs w:val="22"/>
      <w:lang w:eastAsia="en-US"/>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rsid w:val="005B7102"/>
    <w:rPr>
      <w:rFonts w:asciiTheme="majorHAnsi" w:eastAsiaTheme="majorEastAsia" w:hAnsiTheme="majorHAnsi" w:cstheme="majorBidi"/>
      <w:b/>
      <w:bCs/>
      <w:sz w:val="28"/>
      <w:szCs w:val="28"/>
      <w:lang w:eastAsia="en-US"/>
    </w:rPr>
  </w:style>
  <w:style w:type="character" w:customStyle="1" w:styleId="Heading5Char">
    <w:name w:val="Heading 5 Char"/>
    <w:aliases w:val="h5 Char,Heading5 Char,H5 Char"/>
    <w:basedOn w:val="DefaultParagraphFont"/>
    <w:link w:val="Heading5"/>
    <w:uiPriority w:val="9"/>
    <w:rsid w:val="005B7102"/>
    <w:rPr>
      <w:b/>
      <w:bCs/>
      <w:i/>
      <w:iCs/>
      <w:sz w:val="26"/>
      <w:szCs w:val="26"/>
      <w:lang w:eastAsia="en-US"/>
    </w:rPr>
  </w:style>
  <w:style w:type="character" w:customStyle="1" w:styleId="Heading6Char">
    <w:name w:val="Heading 6 Char"/>
    <w:basedOn w:val="DefaultParagraphFont"/>
    <w:link w:val="Heading6"/>
    <w:uiPriority w:val="9"/>
    <w:rsid w:val="005B7102"/>
    <w:rPr>
      <w:b/>
      <w:bCs/>
      <w:sz w:val="22"/>
      <w:szCs w:val="22"/>
      <w:lang w:eastAsia="en-US"/>
    </w:rPr>
  </w:style>
  <w:style w:type="character" w:customStyle="1" w:styleId="Heading7Char">
    <w:name w:val="Heading 7 Char"/>
    <w:basedOn w:val="DefaultParagraphFont"/>
    <w:link w:val="Heading7"/>
    <w:uiPriority w:val="9"/>
    <w:rsid w:val="005B7102"/>
    <w:rPr>
      <w:sz w:val="24"/>
      <w:szCs w:val="24"/>
      <w:lang w:eastAsia="en-US"/>
    </w:rPr>
  </w:style>
  <w:style w:type="character" w:customStyle="1" w:styleId="Heading8Char">
    <w:name w:val="Heading 8 Char"/>
    <w:aliases w:val="Table Heading Char"/>
    <w:basedOn w:val="DefaultParagraphFont"/>
    <w:link w:val="Heading8"/>
    <w:uiPriority w:val="9"/>
    <w:rsid w:val="005B7102"/>
    <w:rPr>
      <w:i/>
      <w:iCs/>
      <w:sz w:val="24"/>
      <w:szCs w:val="24"/>
      <w:lang w:eastAsia="en-US"/>
    </w:rPr>
  </w:style>
  <w:style w:type="character" w:customStyle="1" w:styleId="Heading9Char">
    <w:name w:val="Heading 9 Char"/>
    <w:aliases w:val="Figure Heading Char,FH Char"/>
    <w:basedOn w:val="DefaultParagraphFont"/>
    <w:link w:val="Heading9"/>
    <w:uiPriority w:val="9"/>
    <w:rsid w:val="005B7102"/>
    <w:rPr>
      <w:rFonts w:ascii="Arial" w:hAnsi="Arial" w:cs="Arial"/>
      <w:sz w:val="22"/>
      <w:szCs w:val="22"/>
      <w:lang w:eastAsia="en-US"/>
    </w:rPr>
  </w:style>
  <w:style w:type="paragraph" w:customStyle="1" w:styleId="TdocHeading1">
    <w:name w:val="Tdoc_Heading_1"/>
    <w:basedOn w:val="Heading1"/>
    <w:next w:val="BodyText"/>
    <w:autoRedefine/>
    <w:uiPriority w:val="99"/>
    <w:rsid w:val="005B7102"/>
    <w:pPr>
      <w:numPr>
        <w:numId w:val="10"/>
      </w:numPr>
      <w:autoSpaceDE/>
      <w:autoSpaceDN/>
      <w:adjustRightInd/>
      <w:snapToGrid/>
      <w:spacing w:before="240" w:line="240" w:lineRule="auto"/>
      <w:ind w:left="357" w:hanging="357"/>
    </w:pPr>
    <w:rPr>
      <w:rFonts w:ascii="Arial" w:eastAsia="Batang" w:hAnsi="Arial"/>
      <w:bCs w:val="0"/>
      <w:noProof/>
      <w:kern w:val="28"/>
      <w:sz w:val="24"/>
      <w:szCs w:val="20"/>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DefaultParagraphFont"/>
    <w:qFormat/>
    <w:rsid w:val="005B7102"/>
    <w:rPr>
      <w:rFonts w:ascii="Times" w:hAnsi="Times"/>
      <w:szCs w:val="24"/>
      <w:lang w:eastAsia="en-US"/>
    </w:rPr>
  </w:style>
  <w:style w:type="paragraph" w:customStyle="1" w:styleId="TdocHeader1">
    <w:name w:val="Tdoc_Header_1"/>
    <w:basedOn w:val="Header"/>
    <w:uiPriority w:val="99"/>
    <w:rsid w:val="005B7102"/>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B7102"/>
    <w:rPr>
      <w:lang w:eastAsia="en-US"/>
    </w:rPr>
  </w:style>
  <w:style w:type="paragraph" w:customStyle="1" w:styleId="TdocHeading2">
    <w:name w:val="Tdoc_Heading_2"/>
    <w:basedOn w:val="Normal"/>
    <w:uiPriority w:val="99"/>
    <w:rsid w:val="005B7102"/>
    <w:pPr>
      <w:autoSpaceDE/>
      <w:autoSpaceDN/>
      <w:adjustRightInd/>
      <w:snapToGrid/>
      <w:spacing w:after="0" w:line="240" w:lineRule="auto"/>
      <w:jc w:val="left"/>
    </w:pPr>
    <w:rPr>
      <w:rFonts w:ascii="Times" w:eastAsia="Batang" w:hAnsi="Times"/>
      <w:sz w:val="20"/>
      <w:szCs w:val="24"/>
      <w:lang w:val="en-GB"/>
    </w:rPr>
  </w:style>
  <w:style w:type="character" w:customStyle="1" w:styleId="BalloonTextChar">
    <w:name w:val="Balloon Text Char"/>
    <w:basedOn w:val="DefaultParagraphFont"/>
    <w:link w:val="BalloonText"/>
    <w:uiPriority w:val="99"/>
    <w:rsid w:val="005B7102"/>
    <w:rPr>
      <w:rFonts w:ascii="Tahoma" w:hAnsi="Tahoma" w:cs="Tahoma"/>
      <w:sz w:val="16"/>
      <w:szCs w:val="16"/>
      <w:lang w:eastAsia="en-US"/>
    </w:rPr>
  </w:style>
  <w:style w:type="paragraph" w:customStyle="1" w:styleId="NO">
    <w:name w:val="NO"/>
    <w:basedOn w:val="Normal"/>
    <w:link w:val="NOChar"/>
    <w:uiPriority w:val="99"/>
    <w:qFormat/>
    <w:rsid w:val="005B7102"/>
    <w:pPr>
      <w:keepLines/>
      <w:autoSpaceDE/>
      <w:autoSpaceDN/>
      <w:adjustRightInd/>
      <w:snapToGrid/>
      <w:spacing w:after="0" w:line="240" w:lineRule="auto"/>
      <w:ind w:left="1135" w:hanging="851"/>
      <w:jc w:val="left"/>
    </w:pPr>
    <w:rPr>
      <w:rFonts w:eastAsia="Batang"/>
      <w:sz w:val="24"/>
      <w:szCs w:val="20"/>
      <w:lang w:val="en-GB"/>
    </w:rPr>
  </w:style>
  <w:style w:type="character" w:styleId="Emphasis">
    <w:name w:val="Emphasis"/>
    <w:uiPriority w:val="20"/>
    <w:qFormat/>
    <w:rsid w:val="005B7102"/>
    <w:rPr>
      <w:i/>
      <w:iCs/>
    </w:rPr>
  </w:style>
  <w:style w:type="paragraph" w:customStyle="1" w:styleId="StyleHeading1NMPHeading1H1h11h12h13h14h15h16appheadin">
    <w:name w:val="Style Heading 1NMP Heading 1H1h11h12h13h14h15h16app headin..."/>
    <w:basedOn w:val="Heading1"/>
    <w:uiPriority w:val="99"/>
    <w:rsid w:val="005B7102"/>
    <w:pPr>
      <w:numPr>
        <w:numId w:val="11"/>
      </w:numPr>
      <w:autoSpaceDE/>
      <w:autoSpaceDN/>
      <w:adjustRightInd/>
      <w:snapToGrid/>
      <w:spacing w:before="240" w:after="60" w:line="240" w:lineRule="auto"/>
      <w:jc w:val="left"/>
    </w:pPr>
    <w:rPr>
      <w:rFonts w:ascii="Arial" w:eastAsia="Batang" w:hAnsi="Arial" w:cs="Arial"/>
      <w:kern w:val="32"/>
      <w:szCs w:val="32"/>
      <w:lang w:val="en-GB"/>
    </w:rPr>
  </w:style>
  <w:style w:type="paragraph" w:customStyle="1" w:styleId="Comments">
    <w:name w:val="Comments"/>
    <w:basedOn w:val="Normal"/>
    <w:link w:val="CommentsChar"/>
    <w:qFormat/>
    <w:rsid w:val="005B7102"/>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sid w:val="005B7102"/>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5B7102"/>
    <w:pPr>
      <w:autoSpaceDE/>
      <w:autoSpaceDN/>
      <w:adjustRightInd/>
      <w:snapToGrid/>
      <w:spacing w:before="120" w:line="240" w:lineRule="auto"/>
      <w:jc w:val="left"/>
    </w:pPr>
    <w:rPr>
      <w:rFonts w:asciiTheme="minorHAnsi" w:eastAsia="Batang" w:hAnsiTheme="minorHAnsi" w:cstheme="minorHAnsi"/>
      <w:b/>
      <w:bCs/>
      <w:caps/>
      <w:sz w:val="20"/>
      <w:szCs w:val="20"/>
      <w:lang w:val="en-GB"/>
    </w:rPr>
  </w:style>
  <w:style w:type="paragraph" w:styleId="TOC2">
    <w:name w:val="toc 2"/>
    <w:basedOn w:val="Normal"/>
    <w:next w:val="Normal"/>
    <w:autoRedefine/>
    <w:uiPriority w:val="39"/>
    <w:rsid w:val="005B7102"/>
    <w:pPr>
      <w:autoSpaceDE/>
      <w:autoSpaceDN/>
      <w:adjustRightInd/>
      <w:snapToGrid/>
      <w:spacing w:after="0" w:line="240" w:lineRule="auto"/>
      <w:ind w:left="200"/>
      <w:jc w:val="left"/>
    </w:pPr>
    <w:rPr>
      <w:rFonts w:asciiTheme="minorHAnsi" w:eastAsia="Batang" w:hAnsiTheme="minorHAnsi" w:cstheme="minorHAnsi"/>
      <w:smallCaps/>
      <w:sz w:val="20"/>
      <w:szCs w:val="20"/>
      <w:lang w:val="en-GB"/>
    </w:rPr>
  </w:style>
  <w:style w:type="paragraph" w:styleId="TOC3">
    <w:name w:val="toc 3"/>
    <w:basedOn w:val="Normal"/>
    <w:next w:val="Normal"/>
    <w:autoRedefine/>
    <w:uiPriority w:val="39"/>
    <w:rsid w:val="005B7102"/>
    <w:pPr>
      <w:autoSpaceDE/>
      <w:autoSpaceDN/>
      <w:adjustRightInd/>
      <w:snapToGrid/>
      <w:spacing w:after="0" w:line="240" w:lineRule="auto"/>
      <w:ind w:left="400"/>
      <w:jc w:val="left"/>
    </w:pPr>
    <w:rPr>
      <w:rFonts w:asciiTheme="minorHAnsi" w:eastAsia="Batang" w:hAnsiTheme="minorHAnsi" w:cstheme="minorHAnsi"/>
      <w:i/>
      <w:iCs/>
      <w:sz w:val="20"/>
      <w:szCs w:val="20"/>
      <w:lang w:val="en-GB"/>
    </w:rPr>
  </w:style>
  <w:style w:type="paragraph" w:styleId="TOC4">
    <w:name w:val="toc 4"/>
    <w:basedOn w:val="Normal"/>
    <w:next w:val="Normal"/>
    <w:autoRedefine/>
    <w:uiPriority w:val="39"/>
    <w:rsid w:val="005B7102"/>
    <w:pPr>
      <w:autoSpaceDE/>
      <w:autoSpaceDN/>
      <w:adjustRightInd/>
      <w:snapToGrid/>
      <w:spacing w:after="0" w:line="240" w:lineRule="auto"/>
      <w:ind w:left="600"/>
      <w:jc w:val="left"/>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5B7102"/>
    <w:pPr>
      <w:autoSpaceDE/>
      <w:autoSpaceDN/>
      <w:adjustRightInd/>
      <w:snapToGrid/>
      <w:spacing w:after="0" w:line="240" w:lineRule="auto"/>
      <w:ind w:left="800"/>
      <w:jc w:val="left"/>
    </w:pPr>
    <w:rPr>
      <w:rFonts w:asciiTheme="minorHAnsi" w:eastAsia="Batang" w:hAnsiTheme="minorHAnsi" w:cstheme="minorHAnsi"/>
      <w:sz w:val="18"/>
      <w:szCs w:val="18"/>
      <w:lang w:val="en-GB"/>
    </w:rPr>
  </w:style>
  <w:style w:type="paragraph" w:customStyle="1" w:styleId="DocHead">
    <w:name w:val="DocHead"/>
    <w:basedOn w:val="Normal"/>
    <w:next w:val="Normal"/>
    <w:rsid w:val="005B7102"/>
    <w:pPr>
      <w:autoSpaceDE/>
      <w:autoSpaceDN/>
      <w:adjustRightInd/>
      <w:snapToGrid/>
      <w:spacing w:after="0" w:line="240" w:lineRule="auto"/>
      <w:ind w:left="1418" w:hanging="1418"/>
      <w:jc w:val="left"/>
    </w:pPr>
    <w:rPr>
      <w:rFonts w:eastAsia="Times New Roman"/>
      <w:b/>
      <w:bCs/>
      <w:sz w:val="24"/>
      <w:szCs w:val="20"/>
      <w:lang w:val="en-AU"/>
    </w:rPr>
  </w:style>
  <w:style w:type="character" w:styleId="PageNumber">
    <w:name w:val="page number"/>
    <w:rsid w:val="005B7102"/>
    <w:rPr>
      <w:rFonts w:ascii="Arial" w:eastAsia="宋体" w:hAnsi="Arial" w:cs="Arial"/>
      <w:color w:val="0000FF"/>
      <w:kern w:val="2"/>
      <w:lang w:val="en-US" w:eastAsia="zh-CN" w:bidi="ar-SA"/>
    </w:rPr>
  </w:style>
  <w:style w:type="paragraph" w:customStyle="1" w:styleId="Bulleted">
    <w:name w:val="Bulleted"/>
    <w:aliases w:val="Symbol (symbol),Left:  0,25&quot;,Hanging:  0"/>
    <w:basedOn w:val="Normal"/>
    <w:rsid w:val="005B7102"/>
    <w:pPr>
      <w:numPr>
        <w:ilvl w:val="2"/>
        <w:numId w:val="12"/>
      </w:numPr>
      <w:autoSpaceDE/>
      <w:autoSpaceDN/>
      <w:adjustRightInd/>
      <w:snapToGrid/>
      <w:spacing w:after="180" w:line="240" w:lineRule="auto"/>
      <w:jc w:val="left"/>
    </w:pPr>
    <w:rPr>
      <w:rFonts w:ascii="Arial" w:eastAsia="Batang" w:hAnsi="Arial"/>
      <w:sz w:val="20"/>
      <w:szCs w:val="24"/>
      <w:lang w:val="en-GB"/>
    </w:rPr>
  </w:style>
  <w:style w:type="paragraph" w:customStyle="1" w:styleId="CRCoverPage">
    <w:name w:val="CR Cover Page"/>
    <w:link w:val="CRCoverPageChar"/>
    <w:qFormat/>
    <w:rsid w:val="005B7102"/>
    <w:pPr>
      <w:spacing w:after="120"/>
    </w:pPr>
    <w:rPr>
      <w:rFonts w:ascii="Arial" w:eastAsia="Malgun Gothic" w:hAnsi="Arial"/>
      <w:lang w:val="en-GB" w:eastAsia="en-US"/>
    </w:rPr>
  </w:style>
  <w:style w:type="character" w:customStyle="1" w:styleId="CRCoverPageChar">
    <w:name w:val="CR Cover Page Char"/>
    <w:link w:val="CRCoverPage"/>
    <w:rsid w:val="005B7102"/>
    <w:rPr>
      <w:rFonts w:ascii="Arial" w:eastAsia="Malgun Gothic" w:hAnsi="Arial"/>
      <w:lang w:val="en-GB" w:eastAsia="en-US"/>
    </w:rPr>
  </w:style>
  <w:style w:type="character" w:customStyle="1" w:styleId="a3">
    <w:name w:val="スタイル 標準 +"/>
    <w:rsid w:val="005B7102"/>
    <w:rPr>
      <w:rFonts w:ascii="Times New Roman" w:eastAsia="MS Gothic" w:hAnsi="Times New Roman"/>
      <w:color w:val="auto"/>
      <w:kern w:val="0"/>
      <w:sz w:val="20"/>
      <w:u w:val="none"/>
    </w:rPr>
  </w:style>
  <w:style w:type="character" w:customStyle="1" w:styleId="B10">
    <w:name w:val="B1 (文字)"/>
    <w:qFormat/>
    <w:rsid w:val="005B7102"/>
    <w:rPr>
      <w:rFonts w:eastAsia="MS Mincho"/>
      <w:lang w:val="en-GB" w:eastAsia="en-US" w:bidi="ar-SA"/>
    </w:rPr>
  </w:style>
  <w:style w:type="paragraph" w:customStyle="1" w:styleId="StatementBody">
    <w:name w:val="Statement Body"/>
    <w:basedOn w:val="Normal"/>
    <w:link w:val="StatementBodyChar"/>
    <w:uiPriority w:val="99"/>
    <w:rsid w:val="005B7102"/>
    <w:pPr>
      <w:numPr>
        <w:numId w:val="13"/>
      </w:numPr>
      <w:autoSpaceDE/>
      <w:autoSpaceDN/>
      <w:adjustRightInd/>
      <w:snapToGrid/>
      <w:spacing w:after="100" w:afterAutospacing="1" w:line="240" w:lineRule="auto"/>
      <w:contextualSpacing/>
      <w:jc w:val="left"/>
    </w:pPr>
    <w:rPr>
      <w:rFonts w:eastAsia="Times New Roman"/>
      <w:szCs w:val="24"/>
      <w:lang w:eastAsia="ko-KR"/>
    </w:rPr>
  </w:style>
  <w:style w:type="character" w:customStyle="1" w:styleId="StatementBodyChar">
    <w:name w:val="Statement Body Char"/>
    <w:link w:val="StatementBody"/>
    <w:uiPriority w:val="99"/>
    <w:rsid w:val="005B7102"/>
    <w:rPr>
      <w:rFonts w:eastAsia="Times New Roman"/>
      <w:sz w:val="22"/>
      <w:szCs w:val="24"/>
      <w:lang w:eastAsia="ko-KR"/>
    </w:rPr>
  </w:style>
  <w:style w:type="paragraph" w:customStyle="1" w:styleId="bullet">
    <w:name w:val="bullet"/>
    <w:basedOn w:val="Normal"/>
    <w:link w:val="bullet5"/>
    <w:qFormat/>
    <w:rsid w:val="005B7102"/>
    <w:pPr>
      <w:numPr>
        <w:numId w:val="14"/>
      </w:numPr>
      <w:autoSpaceDE/>
      <w:autoSpaceDN/>
      <w:adjustRightInd/>
      <w:spacing w:after="100" w:afterAutospacing="1" w:line="240" w:lineRule="auto"/>
    </w:pPr>
    <w:rPr>
      <w:rFonts w:eastAsia="MS Gothic"/>
      <w:sz w:val="24"/>
      <w:szCs w:val="20"/>
      <w:lang w:val="x-none" w:eastAsia="x-none"/>
    </w:rPr>
  </w:style>
  <w:style w:type="character" w:customStyle="1" w:styleId="bullet5">
    <w:name w:val="bullet (文字)"/>
    <w:link w:val="bullet"/>
    <w:rsid w:val="005B7102"/>
    <w:rPr>
      <w:rFonts w:eastAsia="MS Gothic"/>
      <w:sz w:val="24"/>
      <w:lang w:val="x-none" w:eastAsia="x-none"/>
    </w:rPr>
  </w:style>
  <w:style w:type="paragraph" w:customStyle="1" w:styleId="StatementHeading">
    <w:name w:val="Statement Heading"/>
    <w:basedOn w:val="Normal"/>
    <w:next w:val="StatementBody"/>
    <w:uiPriority w:val="99"/>
    <w:qFormat/>
    <w:rsid w:val="005B7102"/>
    <w:pPr>
      <w:keepNext/>
      <w:autoSpaceDE/>
      <w:autoSpaceDN/>
      <w:adjustRightInd/>
      <w:snapToGrid/>
      <w:spacing w:before="100" w:beforeAutospacing="1" w:after="0" w:line="240" w:lineRule="auto"/>
      <w:ind w:left="601" w:hanging="601"/>
      <w:jc w:val="left"/>
    </w:pPr>
    <w:rPr>
      <w:rFonts w:eastAsia="Batang"/>
      <w:b/>
      <w:i/>
      <w:szCs w:val="24"/>
      <w:lang w:eastAsia="ko-KR"/>
    </w:rPr>
  </w:style>
  <w:style w:type="paragraph" w:customStyle="1" w:styleId="2222">
    <w:name w:val="스타일 스타일 스타일 스타일 양쪽 첫 줄:  2 글자 + 첫 줄:  2 글자 + 첫 줄:  2 글자 + 첫 줄:  2..."/>
    <w:basedOn w:val="Normal"/>
    <w:link w:val="2222Char"/>
    <w:rsid w:val="005B7102"/>
    <w:pPr>
      <w:autoSpaceDE/>
      <w:autoSpaceDN/>
      <w:adjustRightInd/>
      <w:snapToGrid/>
      <w:spacing w:after="180" w:line="336" w:lineRule="auto"/>
      <w:ind w:firstLineChars="200" w:firstLine="200"/>
    </w:pPr>
    <w:rPr>
      <w:rFonts w:eastAsia="Malgun Gothic" w:cs="Batang"/>
      <w:sz w:val="20"/>
      <w:szCs w:val="20"/>
      <w:lang w:val="en-GB"/>
    </w:rPr>
  </w:style>
  <w:style w:type="paragraph" w:customStyle="1" w:styleId="StyleLGTdocAsianSimSunComplex11ptBefore6ptL">
    <w:name w:val="Style LGTdoc_본문 + (Asian) SimSun (Complex) 11 pt Before:  6 pt L..."/>
    <w:basedOn w:val="Normal"/>
    <w:rsid w:val="005B7102"/>
    <w:pPr>
      <w:widowControl w:val="0"/>
      <w:spacing w:before="120" w:afterLines="50" w:after="50" w:line="240" w:lineRule="auto"/>
    </w:pPr>
    <w:rPr>
      <w:rFonts w:eastAsia="宋体"/>
      <w:kern w:val="2"/>
      <w:lang w:val="en-GB" w:eastAsia="ko-KR"/>
    </w:rPr>
  </w:style>
  <w:style w:type="paragraph" w:customStyle="1" w:styleId="ListParagraph1">
    <w:name w:val="List Paragraph1"/>
    <w:basedOn w:val="Normal"/>
    <w:uiPriority w:val="99"/>
    <w:qFormat/>
    <w:rsid w:val="005B7102"/>
    <w:pPr>
      <w:autoSpaceDE/>
      <w:autoSpaceDN/>
      <w:adjustRightInd/>
      <w:snapToGrid/>
      <w:spacing w:after="200"/>
      <w:ind w:firstLineChars="200" w:firstLine="420"/>
      <w:jc w:val="left"/>
    </w:pPr>
    <w:rPr>
      <w:rFonts w:ascii="Calibri" w:eastAsia="宋体" w:hAnsi="Calibri"/>
    </w:rPr>
  </w:style>
  <w:style w:type="paragraph" w:customStyle="1" w:styleId="section1">
    <w:name w:val="section1"/>
    <w:basedOn w:val="Normal"/>
    <w:rsid w:val="005B7102"/>
    <w:pPr>
      <w:autoSpaceDE/>
      <w:autoSpaceDN/>
      <w:adjustRightInd/>
      <w:snapToGrid/>
      <w:spacing w:before="100" w:beforeAutospacing="1" w:after="100" w:afterAutospacing="1" w:line="240" w:lineRule="auto"/>
      <w:jc w:val="left"/>
    </w:pPr>
    <w:rPr>
      <w:rFonts w:eastAsia="Batang"/>
      <w:sz w:val="24"/>
      <w:szCs w:val="24"/>
      <w:lang w:val="en-GB" w:eastAsia="ja-JP"/>
    </w:rPr>
  </w:style>
  <w:style w:type="paragraph" w:customStyle="1" w:styleId="enumlev1">
    <w:name w:val="enumlev1"/>
    <w:basedOn w:val="Normal"/>
    <w:link w:val="enumlev1Char"/>
    <w:rsid w:val="005B7102"/>
    <w:pPr>
      <w:tabs>
        <w:tab w:val="left" w:pos="794"/>
        <w:tab w:val="left" w:pos="1191"/>
        <w:tab w:val="left" w:pos="1588"/>
        <w:tab w:val="left" w:pos="1985"/>
      </w:tabs>
      <w:overflowPunct w:val="0"/>
      <w:snapToGrid/>
      <w:spacing w:before="80" w:after="0" w:line="240" w:lineRule="auto"/>
      <w:ind w:left="794" w:hanging="794"/>
      <w:jc w:val="left"/>
      <w:textAlignment w:val="baseline"/>
    </w:pPr>
    <w:rPr>
      <w:rFonts w:eastAsia="Times New Roman"/>
      <w:sz w:val="24"/>
      <w:szCs w:val="20"/>
      <w:lang w:val="en-GB"/>
    </w:rPr>
  </w:style>
  <w:style w:type="paragraph" w:customStyle="1" w:styleId="LGTdoc1">
    <w:name w:val="LGTdoc_제목1"/>
    <w:basedOn w:val="Normal"/>
    <w:link w:val="LGTdoc1Char"/>
    <w:uiPriority w:val="99"/>
    <w:rsid w:val="005B7102"/>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a4">
    <w:name w:val="본문글"/>
    <w:basedOn w:val="Normal"/>
    <w:qFormat/>
    <w:rsid w:val="005B7102"/>
    <w:pPr>
      <w:widowControl w:val="0"/>
      <w:autoSpaceDE/>
      <w:autoSpaceDN/>
      <w:adjustRightInd/>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5B7102"/>
    <w:pPr>
      <w:autoSpaceDE/>
      <w:autoSpaceDN/>
      <w:adjustRightInd/>
      <w:snapToGrid/>
      <w:spacing w:after="220" w:line="240" w:lineRule="auto"/>
      <w:jc w:val="left"/>
    </w:pPr>
    <w:rPr>
      <w:rFonts w:ascii="Arial" w:eastAsia="Times New Roman" w:hAnsi="Arial"/>
      <w:szCs w:val="20"/>
    </w:rPr>
  </w:style>
  <w:style w:type="character" w:customStyle="1" w:styleId="apple-style-span">
    <w:name w:val="apple-style-span"/>
    <w:basedOn w:val="DefaultParagraphFont"/>
    <w:rsid w:val="005B7102"/>
  </w:style>
  <w:style w:type="paragraph" w:customStyle="1" w:styleId="3GPPHeading1">
    <w:name w:val="3GPP Heading 1"/>
    <w:basedOn w:val="Heading1"/>
    <w:link w:val="3GPPHeading1Char"/>
    <w:qFormat/>
    <w:rsid w:val="005B7102"/>
    <w:pPr>
      <w:tabs>
        <w:tab w:val="clear" w:pos="522"/>
        <w:tab w:val="num" w:pos="426"/>
        <w:tab w:val="num" w:pos="574"/>
      </w:tabs>
      <w:autoSpaceDE/>
      <w:autoSpaceDN/>
      <w:adjustRightInd/>
      <w:snapToGrid/>
      <w:spacing w:before="360" w:line="240" w:lineRule="auto"/>
      <w:ind w:left="426" w:hanging="425"/>
      <w:jc w:val="left"/>
    </w:pPr>
    <w:rPr>
      <w:rFonts w:ascii="Arial" w:eastAsia="MS Mincho" w:hAnsi="Arial"/>
      <w:b w:val="0"/>
      <w:bCs w:val="0"/>
      <w:kern w:val="32"/>
      <w:sz w:val="32"/>
      <w:szCs w:val="32"/>
      <w:lang w:val="x-none" w:eastAsia="x-none"/>
    </w:rPr>
  </w:style>
  <w:style w:type="character" w:customStyle="1" w:styleId="3GPPHeading1Char">
    <w:name w:val="3GPP Heading 1 Char"/>
    <w:link w:val="3GPPHeading1"/>
    <w:rsid w:val="005B7102"/>
    <w:rPr>
      <w:rFonts w:ascii="Arial" w:eastAsia="MS Mincho" w:hAnsi="Arial"/>
      <w:kern w:val="32"/>
      <w:sz w:val="32"/>
      <w:szCs w:val="32"/>
      <w:lang w:val="x-none" w:eastAsia="x-none"/>
    </w:rPr>
  </w:style>
  <w:style w:type="paragraph" w:customStyle="1" w:styleId="CharCharCharCharCharChar">
    <w:name w:val="Char Char Char Char Char Char"/>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msolistparagraph0">
    <w:name w:val="msolistparagraph"/>
    <w:basedOn w:val="Normal"/>
    <w:rsid w:val="005B7102"/>
    <w:pPr>
      <w:autoSpaceDE/>
      <w:autoSpaceDN/>
      <w:adjustRightInd/>
      <w:snapToGrid/>
      <w:spacing w:after="0" w:line="240" w:lineRule="auto"/>
      <w:ind w:left="720"/>
    </w:pPr>
    <w:rPr>
      <w:rFonts w:ascii="Calibri" w:eastAsia="Batang" w:hAnsi="Calibri"/>
      <w:sz w:val="21"/>
      <w:szCs w:val="21"/>
      <w:lang w:val="en-GB" w:eastAsia="ja-JP"/>
    </w:rPr>
  </w:style>
  <w:style w:type="character" w:customStyle="1" w:styleId="CRCoverPageZchn">
    <w:name w:val="CR Cover Page Zchn"/>
    <w:locked/>
    <w:rsid w:val="005B7102"/>
    <w:rPr>
      <w:rFonts w:ascii="Arial" w:eastAsia="宋体" w:hAnsi="Arial"/>
      <w:lang w:val="en-GB" w:eastAsia="en-US" w:bidi="ar-SA"/>
    </w:rPr>
  </w:style>
  <w:style w:type="paragraph" w:styleId="PlainText">
    <w:name w:val="Plain Text"/>
    <w:basedOn w:val="Normal"/>
    <w:link w:val="PlainTextChar"/>
    <w:uiPriority w:val="99"/>
    <w:unhideWhenUsed/>
    <w:rsid w:val="005B7102"/>
    <w:pPr>
      <w:autoSpaceDE/>
      <w:autoSpaceDN/>
      <w:adjustRightInd/>
      <w:snapToGrid/>
      <w:spacing w:after="0" w:line="240" w:lineRule="auto"/>
      <w:jc w:val="left"/>
    </w:pPr>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5B7102"/>
    <w:rPr>
      <w:rFonts w:ascii="Consolas" w:eastAsia="Calibri" w:hAnsi="Consolas" w:cs="Consolas"/>
      <w:sz w:val="21"/>
      <w:szCs w:val="21"/>
    </w:rPr>
  </w:style>
  <w:style w:type="paragraph" w:customStyle="1" w:styleId="IEEEParagraph">
    <w:name w:val="IEEE Paragraph"/>
    <w:basedOn w:val="Normal"/>
    <w:link w:val="IEEEParagraphChar"/>
    <w:rsid w:val="005B7102"/>
    <w:pPr>
      <w:autoSpaceDE/>
      <w:autoSpaceDN/>
      <w:spacing w:after="0" w:line="240" w:lineRule="auto"/>
      <w:ind w:firstLine="216"/>
    </w:pPr>
    <w:rPr>
      <w:rFonts w:ascii="Arial" w:eastAsia="宋体" w:hAnsi="Arial" w:cs="Arial"/>
      <w:color w:val="0000FF"/>
      <w:kern w:val="2"/>
      <w:sz w:val="20"/>
      <w:szCs w:val="24"/>
      <w:lang w:val="en-AU" w:eastAsia="zh-CN"/>
    </w:rPr>
  </w:style>
  <w:style w:type="character" w:customStyle="1" w:styleId="IEEEParagraphChar">
    <w:name w:val="IEEE Paragraph Char"/>
    <w:link w:val="IEEEParagraph"/>
    <w:rsid w:val="005B7102"/>
    <w:rPr>
      <w:rFonts w:ascii="Arial" w:eastAsia="宋体" w:hAnsi="Arial" w:cs="Arial"/>
      <w:color w:val="0000FF"/>
      <w:kern w:val="2"/>
      <w:szCs w:val="24"/>
      <w:lang w:val="en-AU"/>
    </w:rPr>
  </w:style>
  <w:style w:type="paragraph" w:styleId="TOC6">
    <w:name w:val="toc 6"/>
    <w:basedOn w:val="Normal"/>
    <w:next w:val="Normal"/>
    <w:autoRedefine/>
    <w:uiPriority w:val="39"/>
    <w:rsid w:val="005B7102"/>
    <w:pPr>
      <w:autoSpaceDE/>
      <w:autoSpaceDN/>
      <w:adjustRightInd/>
      <w:snapToGrid/>
      <w:spacing w:after="0" w:line="240" w:lineRule="auto"/>
      <w:ind w:left="1000"/>
      <w:jc w:val="left"/>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5B7102"/>
    <w:pPr>
      <w:autoSpaceDE/>
      <w:autoSpaceDN/>
      <w:adjustRightInd/>
      <w:snapToGrid/>
      <w:spacing w:after="0" w:line="240" w:lineRule="auto"/>
      <w:ind w:left="1200"/>
      <w:jc w:val="left"/>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5B7102"/>
    <w:pPr>
      <w:autoSpaceDE/>
      <w:autoSpaceDN/>
      <w:adjustRightInd/>
      <w:snapToGrid/>
      <w:spacing w:after="0" w:line="240" w:lineRule="auto"/>
      <w:ind w:left="1400"/>
      <w:jc w:val="left"/>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5B7102"/>
    <w:pPr>
      <w:autoSpaceDE/>
      <w:autoSpaceDN/>
      <w:adjustRightInd/>
      <w:snapToGrid/>
      <w:spacing w:after="0" w:line="240" w:lineRule="auto"/>
      <w:ind w:left="1600"/>
      <w:jc w:val="left"/>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5B7102"/>
    <w:pPr>
      <w:autoSpaceDE/>
      <w:autoSpaceDN/>
      <w:adjustRightInd/>
      <w:snapToGrid/>
      <w:spacing w:after="0" w:line="240" w:lineRule="auto"/>
      <w:ind w:left="1440" w:hanging="1440"/>
      <w:jc w:val="left"/>
    </w:pPr>
    <w:rPr>
      <w:rFonts w:ascii="Times" w:eastAsia="Batang" w:hAnsi="Times"/>
      <w:sz w:val="20"/>
      <w:szCs w:val="24"/>
      <w:lang w:val="en-GB"/>
    </w:rPr>
  </w:style>
  <w:style w:type="character" w:customStyle="1" w:styleId="DateChar">
    <w:name w:val="Date Char"/>
    <w:basedOn w:val="DefaultParagraphFont"/>
    <w:link w:val="Date"/>
    <w:uiPriority w:val="99"/>
    <w:rsid w:val="005B7102"/>
    <w:rPr>
      <w:rFonts w:ascii="Times" w:eastAsia="Batang" w:hAnsi="Times"/>
      <w:szCs w:val="24"/>
      <w:lang w:val="en-GB" w:eastAsia="en-US"/>
    </w:rPr>
  </w:style>
  <w:style w:type="paragraph" w:customStyle="1" w:styleId="3GPPNormalText">
    <w:name w:val="3GPP Normal Text"/>
    <w:basedOn w:val="BodyText"/>
    <w:link w:val="3GPPNormalTextChar"/>
    <w:qFormat/>
    <w:rsid w:val="005B7102"/>
    <w:pPr>
      <w:autoSpaceDE/>
      <w:autoSpaceDN/>
      <w:adjustRightInd/>
      <w:snapToGrid/>
      <w:spacing w:line="240" w:lineRule="auto"/>
      <w:ind w:left="1440" w:hanging="1440"/>
    </w:pPr>
    <w:rPr>
      <w:rFonts w:eastAsia="MS Mincho"/>
      <w:sz w:val="22"/>
      <w:szCs w:val="24"/>
      <w:lang w:val="x-none" w:eastAsia="x-none"/>
    </w:rPr>
  </w:style>
  <w:style w:type="character" w:customStyle="1" w:styleId="3GPPNormalTextChar">
    <w:name w:val="3GPP Normal Text Char"/>
    <w:link w:val="3GPPNormalText"/>
    <w:qFormat/>
    <w:rsid w:val="005B7102"/>
    <w:rPr>
      <w:rFonts w:eastAsia="MS Mincho"/>
      <w:sz w:val="22"/>
      <w:szCs w:val="24"/>
      <w:lang w:val="x-none" w:eastAsia="x-none"/>
    </w:rPr>
  </w:style>
  <w:style w:type="paragraph" w:customStyle="1" w:styleId="Statement">
    <w:name w:val="Statement"/>
    <w:basedOn w:val="Normal"/>
    <w:uiPriority w:val="99"/>
    <w:rsid w:val="005B7102"/>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rsid w:val="005B7102"/>
    <w:rPr>
      <w:rFonts w:ascii="Arial" w:hAnsi="Arial" w:cs="Arial"/>
      <w:color w:val="auto"/>
      <w:sz w:val="20"/>
      <w:szCs w:val="20"/>
    </w:rPr>
  </w:style>
  <w:style w:type="numbering" w:customStyle="1" w:styleId="StyleBulleted">
    <w:name w:val="Style Bulleted"/>
    <w:rsid w:val="005B7102"/>
  </w:style>
  <w:style w:type="character" w:customStyle="1" w:styleId="Alcatel-Lucent2">
    <w:name w:val="Alcatel-Lucent2"/>
    <w:semiHidden/>
    <w:rsid w:val="005B7102"/>
    <w:rPr>
      <w:rFonts w:ascii="Arial" w:hAnsi="Arial" w:cs="Arial"/>
      <w:color w:val="auto"/>
      <w:sz w:val="20"/>
      <w:szCs w:val="20"/>
    </w:rPr>
  </w:style>
  <w:style w:type="numbering" w:customStyle="1" w:styleId="1">
    <w:name w:val="現在のリスト1"/>
    <w:rsid w:val="005B7102"/>
    <w:pPr>
      <w:numPr>
        <w:numId w:val="18"/>
      </w:numPr>
    </w:pPr>
  </w:style>
  <w:style w:type="numbering" w:customStyle="1" w:styleId="2">
    <w:name w:val="現在のリスト2"/>
    <w:rsid w:val="005B7102"/>
    <w:pPr>
      <w:numPr>
        <w:numId w:val="19"/>
      </w:numPr>
    </w:pPr>
  </w:style>
  <w:style w:type="numbering" w:styleId="ArticleSection">
    <w:name w:val="Outline List 3"/>
    <w:basedOn w:val="NoList"/>
    <w:rsid w:val="005B7102"/>
    <w:pPr>
      <w:numPr>
        <w:numId w:val="20"/>
      </w:numPr>
    </w:pPr>
  </w:style>
  <w:style w:type="numbering" w:customStyle="1" w:styleId="3">
    <w:name w:val="現在のリスト3"/>
    <w:rsid w:val="005B7102"/>
    <w:pPr>
      <w:numPr>
        <w:numId w:val="21"/>
      </w:numPr>
    </w:pPr>
  </w:style>
  <w:style w:type="numbering" w:customStyle="1" w:styleId="10">
    <w:name w:val="スタイル1"/>
    <w:rsid w:val="005B7102"/>
    <w:pPr>
      <w:numPr>
        <w:numId w:val="22"/>
      </w:numPr>
    </w:pPr>
  </w:style>
  <w:style w:type="numbering" w:styleId="111111">
    <w:name w:val="Outline List 2"/>
    <w:basedOn w:val="NoList"/>
    <w:rsid w:val="005B7102"/>
    <w:pPr>
      <w:numPr>
        <w:numId w:val="23"/>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B7102"/>
    <w:rPr>
      <w:b/>
      <w:bCs/>
      <w:sz w:val="28"/>
      <w:szCs w:val="28"/>
      <w:lang w:eastAsia="en-US"/>
    </w:rPr>
  </w:style>
  <w:style w:type="character" w:customStyle="1" w:styleId="NOChar">
    <w:name w:val="NO Char"/>
    <w:link w:val="NO"/>
    <w:uiPriority w:val="99"/>
    <w:locked/>
    <w:rsid w:val="005B7102"/>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Zchn">
    <w:name w:val="NO Zchn"/>
    <w:rsid w:val="005B7102"/>
    <w:rPr>
      <w:color w:val="000000"/>
      <w:lang w:eastAsia="ja-JP"/>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5B7102"/>
    <w:rPr>
      <w:rFonts w:eastAsia="宋体"/>
      <w:lang w:eastAsia="ja-JP"/>
    </w:rPr>
  </w:style>
  <w:style w:type="character" w:customStyle="1" w:styleId="TALChar">
    <w:name w:val="TAL Char"/>
    <w:qFormat/>
    <w:locked/>
    <w:rsid w:val="005B7102"/>
    <w:rPr>
      <w:rFonts w:ascii="Arial" w:eastAsia="宋体" w:hAnsi="Arial"/>
      <w:sz w:val="18"/>
      <w:lang w:eastAsia="en-US"/>
    </w:rPr>
  </w:style>
  <w:style w:type="paragraph" w:customStyle="1" w:styleId="CharCharCharCharCharChar2">
    <w:name w:val="Char Char Char Char Char Char2"/>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6">
    <w:name w:val="H6"/>
    <w:basedOn w:val="Heading5"/>
    <w:next w:val="Normal"/>
    <w:qFormat/>
    <w:rsid w:val="005B7102"/>
    <w:pPr>
      <w:keepNext/>
      <w:keepLines/>
      <w:numPr>
        <w:ilvl w:val="0"/>
        <w:numId w:val="0"/>
      </w:numPr>
      <w:tabs>
        <w:tab w:val="num" w:pos="360"/>
        <w:tab w:val="num" w:pos="1008"/>
      </w:tabs>
      <w:autoSpaceDE/>
      <w:autoSpaceDN/>
      <w:adjustRightInd/>
      <w:snapToGrid/>
      <w:spacing w:before="120" w:after="180" w:line="240" w:lineRule="auto"/>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5B7102"/>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Cell0">
    <w:name w:val="TableCell"/>
    <w:basedOn w:val="Normal"/>
    <w:uiPriority w:val="99"/>
    <w:qFormat/>
    <w:rsid w:val="005B7102"/>
    <w:pPr>
      <w:spacing w:before="20" w:after="20" w:line="240" w:lineRule="auto"/>
      <w:jc w:val="left"/>
    </w:pPr>
    <w:rPr>
      <w:rFonts w:eastAsia="Times New Roman"/>
      <w:sz w:val="20"/>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5B7102"/>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5B7102"/>
    <w:rPr>
      <w:rFonts w:ascii="Arial" w:eastAsia="MS Gothic" w:hAnsi="Arial"/>
      <w:kern w:val="28"/>
      <w:sz w:val="28"/>
      <w:lang w:eastAsia="ja-JP"/>
    </w:rPr>
  </w:style>
  <w:style w:type="character" w:customStyle="1" w:styleId="3GPPCaptionTableChar">
    <w:name w:val="3GPP Caption Table Char"/>
    <w:aliases w:val="cap Char2 Char1,cap Char2 Char Char,Ca Char"/>
    <w:rsid w:val="005B7102"/>
    <w:rPr>
      <w:rFonts w:ascii="Times New Roman" w:eastAsia="Times New Roman" w:hAnsi="Times New Roman"/>
      <w:b/>
      <w:bCs/>
    </w:rPr>
  </w:style>
  <w:style w:type="paragraph" w:customStyle="1" w:styleId="Text">
    <w:name w:val="Text"/>
    <w:basedOn w:val="Normal"/>
    <w:link w:val="TextChar"/>
    <w:qFormat/>
    <w:rsid w:val="005B7102"/>
    <w:pPr>
      <w:autoSpaceDE/>
      <w:autoSpaceDN/>
      <w:adjustRightInd/>
      <w:snapToGrid/>
      <w:spacing w:after="0" w:line="240" w:lineRule="auto"/>
      <w:jc w:val="left"/>
    </w:pPr>
    <w:rPr>
      <w:rFonts w:ascii="Times" w:eastAsia="Batang" w:hAnsi="Times"/>
      <w:sz w:val="20"/>
      <w:szCs w:val="24"/>
      <w:lang w:val="en-GB" w:eastAsia="en-GB"/>
    </w:rPr>
  </w:style>
  <w:style w:type="character" w:customStyle="1" w:styleId="TextChar">
    <w:name w:val="Text Char"/>
    <w:link w:val="Text"/>
    <w:rsid w:val="005B7102"/>
    <w:rPr>
      <w:rFonts w:ascii="Times" w:eastAsia="Batang" w:hAnsi="Times"/>
      <w:szCs w:val="24"/>
      <w:lang w:val="en-GB" w:eastAsia="en-GB"/>
    </w:rPr>
  </w:style>
  <w:style w:type="paragraph" w:customStyle="1" w:styleId="20">
    <w:name w:val="我的正文首行2缩进"/>
    <w:basedOn w:val="Normal"/>
    <w:rsid w:val="005B7102"/>
    <w:pPr>
      <w:widowControl w:val="0"/>
      <w:autoSpaceDE/>
      <w:autoSpaceDN/>
      <w:adjustRightInd/>
      <w:spacing w:after="0" w:line="240" w:lineRule="auto"/>
      <w:ind w:firstLine="420"/>
    </w:pPr>
    <w:rPr>
      <w:rFonts w:eastAsia="宋体" w:cs="宋体"/>
      <w:sz w:val="21"/>
      <w:szCs w:val="20"/>
      <w:lang w:eastAsia="zh-CN"/>
    </w:rPr>
  </w:style>
  <w:style w:type="paragraph" w:customStyle="1" w:styleId="Paragraph">
    <w:name w:val="Paragraph"/>
    <w:basedOn w:val="Normal"/>
    <w:link w:val="ParagraphChar"/>
    <w:qFormat/>
    <w:rsid w:val="005B7102"/>
    <w:pPr>
      <w:autoSpaceDE/>
      <w:autoSpaceDN/>
      <w:adjustRightInd/>
      <w:snapToGrid/>
      <w:spacing w:before="220" w:after="0" w:line="240" w:lineRule="auto"/>
      <w:jc w:val="left"/>
    </w:pPr>
    <w:rPr>
      <w:rFonts w:eastAsia="MS Mincho"/>
      <w:szCs w:val="20"/>
      <w:lang w:val="en-GB"/>
    </w:rPr>
  </w:style>
  <w:style w:type="character" w:customStyle="1" w:styleId="im-content1">
    <w:name w:val="im-content1"/>
    <w:basedOn w:val="DefaultParagraphFont"/>
    <w:rsid w:val="005B7102"/>
    <w:rPr>
      <w:color w:val="333333"/>
    </w:rPr>
  </w:style>
  <w:style w:type="paragraph" w:customStyle="1" w:styleId="Standard">
    <w:name w:val="Standard"/>
    <w:rsid w:val="005B7102"/>
    <w:pPr>
      <w:widowControl w:val="0"/>
      <w:suppressAutoHyphens/>
      <w:spacing w:after="120"/>
      <w:textAlignment w:val="baseline"/>
    </w:pPr>
    <w:rPr>
      <w:rFonts w:eastAsia="Times" w:cs="Times"/>
      <w:kern w:val="1"/>
      <w:sz w:val="22"/>
    </w:rPr>
  </w:style>
  <w:style w:type="paragraph" w:customStyle="1" w:styleId="enumlev2">
    <w:name w:val="enumlev2"/>
    <w:basedOn w:val="enumlev1"/>
    <w:rsid w:val="005B7102"/>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5B7102"/>
    <w:rPr>
      <w:rFonts w:eastAsia="Times New Roman"/>
      <w:sz w:val="24"/>
      <w:lang w:val="en-GB" w:eastAsia="en-US"/>
    </w:rPr>
  </w:style>
  <w:style w:type="paragraph" w:customStyle="1" w:styleId="a5">
    <w:name w:val="样式 (中文) 宋体 两端对齐"/>
    <w:basedOn w:val="Normal"/>
    <w:rsid w:val="005B7102"/>
    <w:pPr>
      <w:overflowPunct w:val="0"/>
      <w:snapToGrid/>
      <w:spacing w:after="180" w:line="240" w:lineRule="auto"/>
      <w:textAlignment w:val="baseline"/>
    </w:pPr>
    <w:rPr>
      <w:rFonts w:eastAsia="宋体" w:cs="宋体"/>
      <w:sz w:val="20"/>
      <w:szCs w:val="20"/>
      <w:lang w:val="en-GB" w:eastAsia="en-GB"/>
    </w:rPr>
  </w:style>
  <w:style w:type="paragraph" w:customStyle="1" w:styleId="Normal1">
    <w:name w:val="Normal1"/>
    <w:qFormat/>
    <w:rsid w:val="005B7102"/>
    <w:pPr>
      <w:spacing w:after="200" w:line="276" w:lineRule="auto"/>
    </w:pPr>
    <w:rPr>
      <w:rFonts w:eastAsia="Times New Roman"/>
      <w:color w:val="000000"/>
      <w:lang w:eastAsia="en-US"/>
    </w:rPr>
  </w:style>
  <w:style w:type="paragraph" w:customStyle="1" w:styleId="maintext">
    <w:name w:val="main text"/>
    <w:basedOn w:val="Normal"/>
    <w:link w:val="maintextChar"/>
    <w:qFormat/>
    <w:rsid w:val="005B710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qFormat/>
    <w:rsid w:val="005B7102"/>
    <w:rPr>
      <w:rFonts w:eastAsia="Malgun Gothic" w:cs="Batang"/>
      <w:lang w:val="en-GB" w:eastAsia="ko-KR"/>
    </w:rPr>
  </w:style>
  <w:style w:type="paragraph" w:customStyle="1" w:styleId="CharChar1CharCharCharCharCharCharCharCharCharCharCharCharCharCharChar33">
    <w:name w:val="Char Char1 Char Char Char Char Char Char Char Char Char Char Char Char Char Char Char3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
    <w:name w:val="(文字) (文字)5"/>
    <w:semiHidden/>
    <w:rsid w:val="005B7102"/>
    <w:rPr>
      <w:rFonts w:ascii="Times New Roman" w:hAnsi="Times New Roman"/>
      <w:lang w:eastAsia="en-US"/>
    </w:rPr>
  </w:style>
  <w:style w:type="paragraph" w:customStyle="1" w:styleId="ListParagraph3">
    <w:name w:val="List Paragraph3"/>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uiPriority w:val="99"/>
    <w:rsid w:val="005B7102"/>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1">
    <w:name w:val="标题 71"/>
    <w:basedOn w:val="Normal"/>
    <w:uiPriority w:val="99"/>
    <w:rsid w:val="005B7102"/>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heading30">
    <w:name w:val="heading3"/>
    <w:basedOn w:val="Normal"/>
    <w:uiPriority w:val="99"/>
    <w:rsid w:val="005B7102"/>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uiPriority w:val="99"/>
    <w:rsid w:val="005B7102"/>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3GPPHeader">
    <w:name w:val="3GPP_Header"/>
    <w:basedOn w:val="Normal"/>
    <w:uiPriority w:val="99"/>
    <w:qFormat/>
    <w:rsid w:val="005B7102"/>
    <w:pPr>
      <w:tabs>
        <w:tab w:val="left" w:pos="1701"/>
        <w:tab w:val="right" w:pos="9639"/>
      </w:tabs>
      <w:overflowPunct w:val="0"/>
      <w:snapToGrid/>
      <w:spacing w:after="240" w:line="240" w:lineRule="auto"/>
      <w:textAlignment w:val="baseline"/>
    </w:pPr>
    <w:rPr>
      <w:rFonts w:ascii="Arial" w:eastAsia="Times New Roman" w:hAnsi="Arial"/>
      <w:b/>
      <w:sz w:val="24"/>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9">
    <w:name w:val="(文字) (文字)529"/>
    <w:semiHidden/>
    <w:rsid w:val="005B7102"/>
    <w:rPr>
      <w:rFonts w:ascii="Times New Roman" w:hAnsi="Times New Roman"/>
      <w:lang w:eastAsia="en-US"/>
    </w:rPr>
  </w:style>
  <w:style w:type="paragraph" w:customStyle="1" w:styleId="Normalwithindent">
    <w:name w:val="Normal with indent"/>
    <w:basedOn w:val="Normal"/>
    <w:link w:val="NormalwithindentChar"/>
    <w:qFormat/>
    <w:rsid w:val="005B7102"/>
    <w:pPr>
      <w:autoSpaceDE/>
      <w:autoSpaceDN/>
      <w:adjustRightInd/>
      <w:snapToGrid/>
      <w:spacing w:before="120" w:line="336" w:lineRule="auto"/>
      <w:ind w:firstLine="397"/>
    </w:pPr>
    <w:rPr>
      <w:rFonts w:eastAsia="Malgun Gothic"/>
      <w:sz w:val="20"/>
      <w:szCs w:val="20"/>
      <w:lang w:val="en-GB" w:eastAsia="x-none"/>
    </w:rPr>
  </w:style>
  <w:style w:type="character" w:customStyle="1" w:styleId="NormalwithindentChar">
    <w:name w:val="Normal with indent Char"/>
    <w:link w:val="Normalwithindent"/>
    <w:rsid w:val="005B7102"/>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5B7102"/>
    <w:rPr>
      <w:rFonts w:eastAsia="Malgun Gothic" w:cs="Batang"/>
      <w:lang w:val="en-GB" w:eastAsia="en-US"/>
    </w:rPr>
  </w:style>
  <w:style w:type="paragraph" w:customStyle="1" w:styleId="a6">
    <w:name w:val="스타일 양쪽"/>
    <w:basedOn w:val="Normal"/>
    <w:rsid w:val="005B7102"/>
    <w:pPr>
      <w:autoSpaceDE/>
      <w:autoSpaceDN/>
      <w:adjustRightInd/>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5B7102"/>
    <w:rPr>
      <w:rFonts w:ascii="?? ??" w:hAnsi="?? ??"/>
      <w:lang w:eastAsia="en-US"/>
    </w:rPr>
  </w:style>
  <w:style w:type="paragraph" w:customStyle="1" w:styleId="Doc-text2JK">
    <w:name w:val="Doc-text2_JK"/>
    <w:basedOn w:val="Normal"/>
    <w:link w:val="Doc-text2JKChar"/>
    <w:rsid w:val="005B7102"/>
    <w:pPr>
      <w:tabs>
        <w:tab w:val="left" w:pos="1622"/>
      </w:tabs>
      <w:autoSpaceDE/>
      <w:autoSpaceDN/>
      <w:adjustRightInd/>
      <w:snapToGrid/>
      <w:spacing w:after="0" w:line="240" w:lineRule="auto"/>
      <w:ind w:left="1622" w:hanging="363"/>
      <w:jc w:val="left"/>
    </w:pPr>
    <w:rPr>
      <w:rFonts w:eastAsia="MS Mincho"/>
      <w:sz w:val="20"/>
      <w:szCs w:val="24"/>
      <w:lang w:val="en-GB" w:eastAsia="en-GB"/>
    </w:rPr>
  </w:style>
  <w:style w:type="character" w:customStyle="1" w:styleId="Doc-text2JKChar">
    <w:name w:val="Doc-text2_JK Char"/>
    <w:basedOn w:val="DefaultParagraphFont"/>
    <w:link w:val="Doc-text2JK"/>
    <w:rsid w:val="005B7102"/>
    <w:rPr>
      <w:rFonts w:eastAsia="MS Mincho"/>
      <w:szCs w:val="24"/>
      <w:lang w:val="en-GB" w:eastAsia="en-GB"/>
    </w:rPr>
  </w:style>
  <w:style w:type="character" w:customStyle="1" w:styleId="ReferenceChar">
    <w:name w:val="Reference Char"/>
    <w:link w:val="Reference"/>
    <w:rsid w:val="005B7102"/>
    <w:rPr>
      <w:rFonts w:eastAsia="MS Mincho"/>
      <w:sz w:val="22"/>
      <w:lang w:val="en-GB" w:eastAsia="en-US"/>
    </w:rPr>
  </w:style>
  <w:style w:type="paragraph" w:customStyle="1" w:styleId="CharChar1CharCharCharCharCharCharCharCharCharCharCharCharCharCharChar2">
    <w:name w:val="Char Char1 Char Char Char Char Char Char Char Char Char Char Char Char Char Char Char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Equ">
    <w:name w:val="Equ"/>
    <w:basedOn w:val="BodyText"/>
    <w:rsid w:val="005B7102"/>
    <w:pPr>
      <w:tabs>
        <w:tab w:val="center" w:pos="4395"/>
        <w:tab w:val="right" w:pos="9072"/>
      </w:tabs>
      <w:autoSpaceDE/>
      <w:autoSpaceDN/>
      <w:adjustRightInd/>
      <w:snapToGrid/>
      <w:spacing w:line="240" w:lineRule="auto"/>
    </w:pPr>
    <w:rPr>
      <w:rFonts w:ascii="Times" w:eastAsia="Times New Roman" w:hAnsi="Times"/>
    </w:rPr>
  </w:style>
  <w:style w:type="paragraph" w:customStyle="1" w:styleId="Observation">
    <w:name w:val="Observation"/>
    <w:basedOn w:val="Normal"/>
    <w:qFormat/>
    <w:rsid w:val="005B7102"/>
    <w:pPr>
      <w:numPr>
        <w:numId w:val="24"/>
      </w:numPr>
      <w:tabs>
        <w:tab w:val="left" w:pos="1701"/>
      </w:tabs>
      <w:overflowPunct w:val="0"/>
      <w:snapToGrid/>
      <w:spacing w:line="240" w:lineRule="auto"/>
      <w:ind w:left="1701" w:hanging="1701"/>
      <w:textAlignment w:val="baseline"/>
    </w:pPr>
    <w:rPr>
      <w:rFonts w:ascii="Arial" w:eastAsia="Times New Roman" w:hAnsi="Arial"/>
      <w:b/>
      <w:bCs/>
      <w:sz w:val="20"/>
      <w:szCs w:val="20"/>
      <w:lang w:val="en-GB" w:eastAsia="zh-CN"/>
    </w:rPr>
  </w:style>
  <w:style w:type="paragraph" w:customStyle="1" w:styleId="Agreement0">
    <w:name w:val="Agreement"/>
    <w:basedOn w:val="Normal"/>
    <w:next w:val="Normal"/>
    <w:qFormat/>
    <w:rsid w:val="005B7102"/>
    <w:pPr>
      <w:numPr>
        <w:numId w:val="25"/>
      </w:numPr>
      <w:tabs>
        <w:tab w:val="clear" w:pos="2070"/>
        <w:tab w:val="num" w:pos="1800"/>
      </w:tabs>
      <w:autoSpaceDE/>
      <w:autoSpaceDN/>
      <w:adjustRightInd/>
      <w:snapToGrid/>
      <w:spacing w:before="60" w:after="0" w:line="240" w:lineRule="auto"/>
      <w:ind w:left="1800"/>
      <w:jc w:val="left"/>
    </w:pPr>
    <w:rPr>
      <w:rFonts w:ascii="Arial" w:eastAsia="MS Mincho" w:hAnsi="Arial"/>
      <w:b/>
      <w:sz w:val="20"/>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8">
    <w:name w:val="(文字) (文字)528"/>
    <w:semiHidden/>
    <w:rsid w:val="005B7102"/>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7">
    <w:name w:val="(文字) (文字)527"/>
    <w:semiHidden/>
    <w:rsid w:val="005B7102"/>
    <w:rPr>
      <w:rFonts w:ascii="Times New Roman" w:hAnsi="Times New Roman"/>
      <w:lang w:eastAsia="en-US"/>
    </w:rPr>
  </w:style>
  <w:style w:type="paragraph" w:customStyle="1" w:styleId="Headingb">
    <w:name w:val="Heading_b"/>
    <w:basedOn w:val="Normal"/>
    <w:next w:val="Normal"/>
    <w:qFormat/>
    <w:rsid w:val="005B7102"/>
    <w:pPr>
      <w:tabs>
        <w:tab w:val="left" w:pos="1134"/>
        <w:tab w:val="left" w:pos="1871"/>
        <w:tab w:val="left" w:pos="2268"/>
      </w:tabs>
      <w:overflowPunct w:val="0"/>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5B7102"/>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5B7102"/>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B7102"/>
    <w:rPr>
      <w:rFonts w:ascii="Times" w:hAnsi="Times"/>
      <w:szCs w:val="24"/>
      <w:lang w:eastAsia="en-US"/>
    </w:rPr>
  </w:style>
  <w:style w:type="character" w:customStyle="1" w:styleId="BodyTextChar1">
    <w:name w:val="Body Text Char1"/>
    <w:aliases w:val="bt Char1"/>
    <w:basedOn w:val="DefaultParagraphFont"/>
    <w:rsid w:val="005B7102"/>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5B7102"/>
    <w:pPr>
      <w:numPr>
        <w:numId w:val="26"/>
      </w:numPr>
      <w:autoSpaceDE/>
      <w:autoSpaceDN/>
      <w:adjustRightInd/>
      <w:snapToGrid/>
      <w:spacing w:before="240" w:after="60" w:line="240" w:lineRule="auto"/>
      <w:jc w:val="left"/>
    </w:pPr>
    <w:rPr>
      <w:rFonts w:ascii="Helvetica" w:eastAsia="Times New Roman" w:hAnsi="Helvetica"/>
      <w:kern w:val="32"/>
      <w:szCs w:val="20"/>
    </w:rPr>
  </w:style>
  <w:style w:type="paragraph" w:customStyle="1" w:styleId="CharChar1CharCharCharCharCharCharCharCharCharCharCharCharCharCharChar29">
    <w:name w:val="Char Char1 Char Char Char Char Char Char Char Char Char Char Char Char Char Char Char2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8">
    <w:name w:val="List Paragraph8"/>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526">
    <w:name w:val="(文字) (文字)526"/>
    <w:semiHidden/>
    <w:rsid w:val="005B7102"/>
    <w:rPr>
      <w:rFonts w:ascii="Times New Roman" w:hAnsi="Times New Roman"/>
      <w:lang w:eastAsia="en-US"/>
    </w:rPr>
  </w:style>
  <w:style w:type="paragraph" w:customStyle="1" w:styleId="xl63">
    <w:name w:val="xl63"/>
    <w:basedOn w:val="Normal"/>
    <w:rsid w:val="005B7102"/>
    <w:pPr>
      <w:pBdr>
        <w:top w:val="single" w:sz="4" w:space="0" w:color="auto"/>
        <w:left w:val="single" w:sz="4" w:space="0" w:color="auto"/>
        <w:bottom w:val="single" w:sz="4" w:space="0" w:color="auto"/>
        <w:right w:val="single" w:sz="4" w:space="0" w:color="auto"/>
      </w:pBdr>
      <w:shd w:val="clear" w:color="000000" w:fill="F3F3F3"/>
      <w:autoSpaceDE/>
      <w:autoSpaceDN/>
      <w:adjustRightInd/>
      <w:snapToGrid/>
      <w:spacing w:before="100"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5B7102"/>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5">
    <w:name w:val="(文字) (文字)525"/>
    <w:semiHidden/>
    <w:rsid w:val="005B7102"/>
    <w:rPr>
      <w:rFonts w:ascii="Times New Roman" w:hAnsi="Times New Roman"/>
      <w:lang w:eastAsia="en-US"/>
    </w:rPr>
  </w:style>
  <w:style w:type="paragraph" w:customStyle="1" w:styleId="paratdoc">
    <w:name w:val="para tdoc"/>
    <w:basedOn w:val="Normal"/>
    <w:link w:val="paratdocChar"/>
    <w:qFormat/>
    <w:rsid w:val="005B7102"/>
    <w:pPr>
      <w:autoSpaceDE/>
      <w:autoSpaceDN/>
      <w:adjustRightInd/>
      <w:snapToGrid/>
      <w:spacing w:line="240" w:lineRule="auto"/>
    </w:pPr>
    <w:rPr>
      <w:rFonts w:eastAsia="宋体"/>
      <w:bCs/>
      <w:lang w:val="en-AU" w:eastAsia="en-AU"/>
    </w:rPr>
  </w:style>
  <w:style w:type="character" w:customStyle="1" w:styleId="paratdocChar">
    <w:name w:val="para tdoc Char"/>
    <w:basedOn w:val="DefaultParagraphFont"/>
    <w:link w:val="paratdoc"/>
    <w:rsid w:val="005B7102"/>
    <w:rPr>
      <w:rFonts w:eastAsia="宋体"/>
      <w:bCs/>
      <w:sz w:val="22"/>
      <w:szCs w:val="22"/>
      <w:lang w:val="en-AU" w:eastAsia="en-AU"/>
    </w:rPr>
  </w:style>
  <w:style w:type="paragraph" w:customStyle="1" w:styleId="berschrift1H1">
    <w:name w:val="Überschrift 1.H1"/>
    <w:basedOn w:val="Normal"/>
    <w:next w:val="Normal"/>
    <w:rsid w:val="005B7102"/>
    <w:pPr>
      <w:keepNext/>
      <w:keepLines/>
      <w:numPr>
        <w:numId w:val="27"/>
      </w:numPr>
      <w:pBdr>
        <w:top w:val="single" w:sz="12" w:space="3" w:color="auto"/>
      </w:pBdr>
      <w:overflowPunct w:val="0"/>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IvDbodytext">
    <w:name w:val="IvD bodytext"/>
    <w:basedOn w:val="BodyText"/>
    <w:link w:val="IvDbodytextChar"/>
    <w:qFormat/>
    <w:rsid w:val="005B7102"/>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rPr>
  </w:style>
  <w:style w:type="character" w:customStyle="1" w:styleId="IvDbodytextChar">
    <w:name w:val="IvD bodytext Char"/>
    <w:link w:val="IvDbodytext"/>
    <w:rsid w:val="005B7102"/>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4">
    <w:name w:val="(文字) (文字)524"/>
    <w:semiHidden/>
    <w:rsid w:val="005B7102"/>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3">
    <w:name w:val="(文字) (文字)523"/>
    <w:semiHidden/>
    <w:rsid w:val="005B7102"/>
    <w:rPr>
      <w:rFonts w:ascii="Times New Roman" w:hAnsi="Times New Roman"/>
      <w:lang w:eastAsia="en-US"/>
    </w:rPr>
  </w:style>
  <w:style w:type="paragraph" w:customStyle="1" w:styleId="tac0">
    <w:name w:val="tac"/>
    <w:basedOn w:val="Normal"/>
    <w:uiPriority w:val="99"/>
    <w:rsid w:val="005B7102"/>
    <w:pPr>
      <w:keepNext/>
      <w:adjustRightInd/>
      <w:snapToGrid/>
      <w:spacing w:after="0" w:line="240" w:lineRule="auto"/>
      <w:jc w:val="center"/>
    </w:pPr>
    <w:rPr>
      <w:rFonts w:ascii="Arial" w:eastAsia="宋体" w:hAnsi="Arial" w:cs="Arial"/>
      <w:sz w:val="18"/>
      <w:szCs w:val="18"/>
      <w:lang w:eastAsia="zh-CN"/>
    </w:rPr>
  </w:style>
  <w:style w:type="paragraph" w:customStyle="1" w:styleId="th0">
    <w:name w:val="th"/>
    <w:basedOn w:val="Normal"/>
    <w:uiPriority w:val="99"/>
    <w:rsid w:val="005B7102"/>
    <w:pPr>
      <w:keepNext/>
      <w:adjustRightInd/>
      <w:snapToGrid/>
      <w:spacing w:before="60" w:after="180" w:line="240" w:lineRule="auto"/>
      <w:jc w:val="center"/>
    </w:pPr>
    <w:rPr>
      <w:rFonts w:ascii="Arial" w:eastAsia="宋体" w:hAnsi="Arial" w:cs="Arial"/>
      <w:b/>
      <w:bCs/>
      <w:sz w:val="20"/>
      <w:szCs w:val="20"/>
      <w:lang w:eastAsia="zh-CN"/>
    </w:rPr>
  </w:style>
  <w:style w:type="paragraph" w:customStyle="1" w:styleId="tah0">
    <w:name w:val="tah"/>
    <w:basedOn w:val="Normal"/>
    <w:uiPriority w:val="99"/>
    <w:rsid w:val="005B7102"/>
    <w:pPr>
      <w:keepNext/>
      <w:adjustRightInd/>
      <w:snapToGrid/>
      <w:spacing w:after="0" w:line="240" w:lineRule="auto"/>
      <w:jc w:val="center"/>
    </w:pPr>
    <w:rPr>
      <w:rFonts w:ascii="Arial" w:eastAsia="宋体"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2">
    <w:name w:val="(文字) (文字)522"/>
    <w:semiHidden/>
    <w:rsid w:val="005B7102"/>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1">
    <w:name w:val="(文字) (文字)521"/>
    <w:semiHidden/>
    <w:rsid w:val="005B7102"/>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0">
    <w:name w:val="(文字) (文字)520"/>
    <w:semiHidden/>
    <w:rsid w:val="005B7102"/>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9">
    <w:name w:val="(文字) (文字)519"/>
    <w:semiHidden/>
    <w:rsid w:val="005B7102"/>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8">
    <w:name w:val="(文字) (文字)518"/>
    <w:semiHidden/>
    <w:rsid w:val="005B7102"/>
    <w:rPr>
      <w:rFonts w:ascii="Times New Roman" w:hAnsi="Times New Roman"/>
      <w:lang w:eastAsia="en-US"/>
    </w:rPr>
  </w:style>
  <w:style w:type="character" w:customStyle="1" w:styleId="gmail-apple-tab-span">
    <w:name w:val="gmail-apple-tab-span"/>
    <w:basedOn w:val="DefaultParagraphFont"/>
    <w:rsid w:val="005B7102"/>
  </w:style>
  <w:style w:type="paragraph" w:customStyle="1" w:styleId="para">
    <w:name w:val="para"/>
    <w:basedOn w:val="Normal"/>
    <w:next w:val="para-ind"/>
    <w:autoRedefine/>
    <w:rsid w:val="005B7102"/>
    <w:pPr>
      <w:keepNext/>
      <w:autoSpaceDE/>
      <w:autoSpaceDN/>
      <w:adjustRightInd/>
      <w:snapToGrid/>
      <w:spacing w:after="0" w:line="240" w:lineRule="auto"/>
      <w:jc w:val="left"/>
    </w:pPr>
    <w:rPr>
      <w:rFonts w:eastAsia="Times New Roman"/>
      <w:sz w:val="24"/>
      <w:szCs w:val="24"/>
    </w:rPr>
  </w:style>
  <w:style w:type="paragraph" w:customStyle="1" w:styleId="para-ind">
    <w:name w:val="para-ind"/>
    <w:basedOn w:val="Normal"/>
    <w:autoRedefine/>
    <w:rsid w:val="005B7102"/>
    <w:pPr>
      <w:autoSpaceDE/>
      <w:autoSpaceDN/>
      <w:adjustRightInd/>
      <w:snapToGrid/>
      <w:spacing w:after="0" w:line="240" w:lineRule="auto"/>
      <w:ind w:firstLine="357"/>
      <w:jc w:val="left"/>
    </w:pPr>
    <w:rPr>
      <w:rFonts w:eastAsia="Times New Roman"/>
      <w:sz w:val="24"/>
      <w:szCs w:val="24"/>
    </w:rPr>
  </w:style>
  <w:style w:type="paragraph" w:customStyle="1" w:styleId="Style1">
    <w:name w:val="Style1"/>
    <w:basedOn w:val="Heading3"/>
    <w:link w:val="Style1Char"/>
    <w:qFormat/>
    <w:rsid w:val="005B7102"/>
    <w:pPr>
      <w:keepNext w:val="0"/>
      <w:widowControl w:val="0"/>
      <w:numPr>
        <w:ilvl w:val="0"/>
        <w:numId w:val="0"/>
      </w:numPr>
      <w:tabs>
        <w:tab w:val="num" w:pos="576"/>
      </w:tabs>
      <w:snapToGrid/>
      <w:spacing w:before="0" w:line="240" w:lineRule="auto"/>
      <w:ind w:left="576" w:hanging="576"/>
    </w:pPr>
    <w:rPr>
      <w:rFonts w:eastAsia="宋体"/>
      <w:sz w:val="24"/>
      <w:lang w:val="en-GB"/>
    </w:rPr>
  </w:style>
  <w:style w:type="character" w:customStyle="1" w:styleId="Style1Char">
    <w:name w:val="Style1 Char"/>
    <w:basedOn w:val="DefaultParagraphFont"/>
    <w:link w:val="Style1"/>
    <w:qFormat/>
    <w:rsid w:val="005B7102"/>
    <w:rPr>
      <w:rFonts w:eastAsia="宋体"/>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7">
    <w:name w:val="(文字) (文字)517"/>
    <w:semiHidden/>
    <w:rsid w:val="005B7102"/>
    <w:rPr>
      <w:rFonts w:ascii="Times New Roman" w:hAnsi="Times New Roman"/>
      <w:lang w:eastAsia="en-US"/>
    </w:rPr>
  </w:style>
  <w:style w:type="character" w:customStyle="1" w:styleId="13">
    <w:name w:val="表 (青) 13 (文字)"/>
    <w:link w:val="ColorfulList-Accent1"/>
    <w:uiPriority w:val="34"/>
    <w:locked/>
    <w:rsid w:val="005B7102"/>
    <w:rPr>
      <w:rFonts w:eastAsia="MS Gothic"/>
      <w:sz w:val="24"/>
      <w:szCs w:val="24"/>
      <w:lang w:val="en-GB" w:eastAsia="en-US"/>
    </w:rPr>
  </w:style>
  <w:style w:type="table" w:styleId="ColorfulList-Accent1">
    <w:name w:val="Colorful List Accent 1"/>
    <w:basedOn w:val="TableNormal"/>
    <w:link w:val="13"/>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5B7102"/>
    <w:rPr>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6">
    <w:name w:val="(文字) (文字)516"/>
    <w:semiHidden/>
    <w:rsid w:val="005B7102"/>
    <w:rPr>
      <w:rFonts w:ascii="Times New Roman" w:hAnsi="Times New Roman"/>
      <w:lang w:eastAsia="en-US"/>
    </w:rPr>
  </w:style>
  <w:style w:type="character" w:customStyle="1" w:styleId="131">
    <w:name w:val="表 (青) 13 (文字)1"/>
    <w:uiPriority w:val="34"/>
    <w:rsid w:val="005B7102"/>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5">
    <w:name w:val="(文字) (文字)515"/>
    <w:semiHidden/>
    <w:rsid w:val="005B7102"/>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5B7102"/>
    <w:pPr>
      <w:tabs>
        <w:tab w:val="clear" w:pos="1997"/>
        <w:tab w:val="num" w:pos="720"/>
      </w:tabs>
      <w:autoSpaceDE/>
      <w:autoSpaceDN/>
      <w:adjustRightInd/>
      <w:snapToGrid/>
      <w:spacing w:before="240" w:after="60" w:line="240" w:lineRule="auto"/>
      <w:jc w:val="left"/>
    </w:pPr>
    <w:rPr>
      <w:rFonts w:ascii="Arial" w:eastAsia="Batang" w:hAnsi="Arial"/>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5B7102"/>
    <w:pPr>
      <w:autoSpaceDE/>
      <w:autoSpaceDN/>
      <w:adjustRightInd/>
      <w:snapToGrid/>
      <w:spacing w:line="240" w:lineRule="auto"/>
      <w:jc w:val="left"/>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Heading3"/>
    <w:rsid w:val="005B7102"/>
    <w:pPr>
      <w:tabs>
        <w:tab w:val="clear" w:pos="1997"/>
        <w:tab w:val="num" w:pos="720"/>
      </w:tabs>
      <w:autoSpaceDE/>
      <w:autoSpaceDN/>
      <w:adjustRightInd/>
      <w:snapToGrid/>
      <w:spacing w:before="240" w:after="60" w:line="240" w:lineRule="auto"/>
      <w:jc w:val="left"/>
    </w:pPr>
    <w:rPr>
      <w:rFonts w:ascii="Arial" w:eastAsia="MS Mincho" w:hAnsi="Arial"/>
      <w:sz w:val="20"/>
      <w:szCs w:val="26"/>
      <w:lang w:val="en-GB" w:eastAsia="x-none"/>
    </w:rPr>
  </w:style>
  <w:style w:type="paragraph" w:customStyle="1" w:styleId="4h4H4H41h41H42h42H43h43H411h411H421h421H44h1">
    <w:name w:val="スタイル 見出し 4h4H4H41h41H42h42H43h43H411h411H421h421H44h...1"/>
    <w:basedOn w:val="Heading4"/>
    <w:rsid w:val="005B7102"/>
    <w:pPr>
      <w:autoSpaceDE/>
      <w:autoSpaceDN/>
      <w:adjustRightInd/>
      <w:snapToGrid/>
      <w:spacing w:line="240" w:lineRule="auto"/>
      <w:jc w:val="left"/>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Heading4"/>
    <w:uiPriority w:val="99"/>
    <w:rsid w:val="005B7102"/>
    <w:pPr>
      <w:autoSpaceDE/>
      <w:autoSpaceDN/>
      <w:adjustRightInd/>
      <w:snapToGrid/>
      <w:spacing w:line="240" w:lineRule="auto"/>
      <w:jc w:val="left"/>
    </w:pPr>
    <w:rPr>
      <w:rFonts w:ascii="Arial" w:eastAsia="MS Mincho"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Heading4"/>
    <w:uiPriority w:val="99"/>
    <w:rsid w:val="005B7102"/>
    <w:pPr>
      <w:autoSpaceDE/>
      <w:autoSpaceDN/>
      <w:adjustRightInd/>
      <w:snapToGrid/>
      <w:spacing w:line="240" w:lineRule="auto"/>
      <w:jc w:val="left"/>
    </w:pPr>
    <w:rPr>
      <w:rFonts w:ascii="Arial" w:eastAsia="宋体"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4">
    <w:name w:val="(文字) (文字)514"/>
    <w:semiHidden/>
    <w:rsid w:val="005B7102"/>
    <w:rPr>
      <w:rFonts w:ascii="Times New Roman" w:hAnsi="Times New Roman"/>
      <w:lang w:eastAsia="en-US"/>
    </w:rPr>
  </w:style>
  <w:style w:type="character" w:customStyle="1" w:styleId="Mention1">
    <w:name w:val="Mention1"/>
    <w:uiPriority w:val="99"/>
    <w:semiHidden/>
    <w:unhideWhenUsed/>
    <w:rsid w:val="005B7102"/>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3">
    <w:name w:val="(文字) (文字)513"/>
    <w:semiHidden/>
    <w:rsid w:val="005B7102"/>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2"/>
    <w:semiHidden/>
    <w:rsid w:val="005B7102"/>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1"/>
    <w:semiHidden/>
    <w:rsid w:val="005B7102"/>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
    <w:name w:val="(文字) (文字)510"/>
    <w:semiHidden/>
    <w:rsid w:val="005B7102"/>
    <w:rPr>
      <w:rFonts w:ascii="Times New Roman" w:hAnsi="Times New Roman"/>
      <w:lang w:eastAsia="en-US"/>
    </w:rPr>
  </w:style>
  <w:style w:type="character" w:customStyle="1" w:styleId="UnresolvedMention1">
    <w:name w:val="Unresolved Mention1"/>
    <w:uiPriority w:val="99"/>
    <w:semiHidden/>
    <w:unhideWhenUsed/>
    <w:rsid w:val="005B7102"/>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
    <w:name w:val="(文字) (文字)59"/>
    <w:semiHidden/>
    <w:rsid w:val="005B7102"/>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
    <w:name w:val="(文字) (文字)58"/>
    <w:semiHidden/>
    <w:rsid w:val="005B7102"/>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
    <w:name w:val="(文字) (文字)57"/>
    <w:semiHidden/>
    <w:rsid w:val="005B7102"/>
    <w:rPr>
      <w:rFonts w:ascii="Times New Roman" w:hAnsi="Times New Roman"/>
      <w:lang w:eastAsia="en-US"/>
    </w:rPr>
  </w:style>
  <w:style w:type="character" w:customStyle="1" w:styleId="BodyText2Char">
    <w:name w:val="Body Text 2 Char"/>
    <w:basedOn w:val="DefaultParagraphFont"/>
    <w:link w:val="BodyText2"/>
    <w:uiPriority w:val="99"/>
    <w:rsid w:val="005B7102"/>
    <w:rPr>
      <w:sz w:val="22"/>
      <w:lang w:eastAsia="en-US"/>
    </w:rPr>
  </w:style>
  <w:style w:type="character" w:customStyle="1" w:styleId="ParagraphChar">
    <w:name w:val="Paragraph Char"/>
    <w:link w:val="Paragraph"/>
    <w:locked/>
    <w:rsid w:val="005B7102"/>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
    <w:name w:val="(文字) (文字)56"/>
    <w:semiHidden/>
    <w:rsid w:val="005B7102"/>
    <w:rPr>
      <w:rFonts w:ascii="Times New Roman" w:hAnsi="Times New Roman"/>
      <w:lang w:eastAsia="en-US"/>
    </w:rPr>
  </w:style>
  <w:style w:type="character" w:customStyle="1" w:styleId="ColorfulList-Accent1Char">
    <w:name w:val="Colorful List - Accent 1 Char"/>
    <w:uiPriority w:val="34"/>
    <w:locked/>
    <w:rsid w:val="005B7102"/>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
    <w:name w:val="(文字) (文字)55"/>
    <w:semiHidden/>
    <w:rsid w:val="005B7102"/>
    <w:rPr>
      <w:rFonts w:ascii="Times New Roman" w:hAnsi="Times New Roman"/>
      <w:lang w:eastAsia="en-US"/>
    </w:rPr>
  </w:style>
  <w:style w:type="numbering" w:customStyle="1" w:styleId="StyleBulletedSymbolsymbolLeft025Hanging0">
    <w:name w:val="Style Bulleted Symbol (symbol) Left:  0.25&quot; Hanging:  0."/>
    <w:basedOn w:val="NoList"/>
    <w:rsid w:val="005B7102"/>
    <w:pPr>
      <w:numPr>
        <w:numId w:val="30"/>
      </w:numPr>
    </w:pPr>
  </w:style>
  <w:style w:type="table" w:styleId="GridTable4-Accent5">
    <w:name w:val="Grid Table 4 Accent 5"/>
    <w:basedOn w:val="TableNormal"/>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B7102"/>
    <w:rPr>
      <w:color w:val="000000"/>
    </w:rPr>
  </w:style>
  <w:style w:type="numbering" w:customStyle="1" w:styleId="StyleBulletedSymbolsymbolLeft025Hanging025">
    <w:name w:val="Style Bulleted Symbol (symbol) Left:  0.25&quot; Hanging:  0.25&quot;"/>
    <w:basedOn w:val="NoList"/>
    <w:rsid w:val="005B7102"/>
    <w:pPr>
      <w:numPr>
        <w:numId w:val="28"/>
      </w:numPr>
    </w:pPr>
  </w:style>
  <w:style w:type="numbering" w:customStyle="1" w:styleId="StyleBulletedSymbolsymbolLeft025Hanging0251">
    <w:name w:val="Style Bulleted Symbol (symbol) Left:  0.25&quot; Hanging:  0.25&quot;1"/>
    <w:basedOn w:val="NoList"/>
    <w:rsid w:val="005B7102"/>
    <w:pPr>
      <w:numPr>
        <w:numId w:val="29"/>
      </w:numPr>
    </w:pPr>
  </w:style>
  <w:style w:type="numbering" w:customStyle="1" w:styleId="StyleBulletedSymbolsymbolLeft025Hanging0252">
    <w:name w:val="Style Bulleted Symbol (symbol) Left:  0.25&quot; Hanging:  0.25&quot;2"/>
    <w:basedOn w:val="NoList"/>
    <w:rsid w:val="005B7102"/>
    <w:pPr>
      <w:numPr>
        <w:numId w:val="31"/>
      </w:numPr>
    </w:pPr>
  </w:style>
  <w:style w:type="paragraph" w:customStyle="1" w:styleId="21">
    <w:name w:val="列出段落2"/>
    <w:basedOn w:val="Normal"/>
    <w:link w:val="Char0"/>
    <w:qFormat/>
    <w:rsid w:val="005B7102"/>
    <w:pPr>
      <w:autoSpaceDE/>
      <w:autoSpaceDN/>
      <w:adjustRightInd/>
      <w:snapToGrid/>
      <w:spacing w:after="0" w:line="240" w:lineRule="auto"/>
      <w:ind w:leftChars="400" w:left="840"/>
      <w:jc w:val="left"/>
    </w:pPr>
    <w:rPr>
      <w:rFonts w:eastAsia="MS Gothic"/>
      <w:sz w:val="24"/>
      <w:szCs w:val="20"/>
      <w:lang w:val="en-GB" w:eastAsia="ja-JP"/>
    </w:rPr>
  </w:style>
  <w:style w:type="character" w:customStyle="1" w:styleId="Char0">
    <w:name w:val="列出段落 Char"/>
    <w:aliases w:val="목록 단락 Char,リスト段落 Char,列出段落1 Char,Paragrafo elenco Char"/>
    <w:link w:val="21"/>
    <w:qFormat/>
    <w:rsid w:val="005B7102"/>
    <w:rPr>
      <w:rFonts w:eastAsia="MS Gothic"/>
      <w:sz w:val="24"/>
      <w:lang w:val="en-GB" w:eastAsia="ja-JP"/>
    </w:rPr>
  </w:style>
  <w:style w:type="paragraph" w:customStyle="1" w:styleId="Normal1CharChar">
    <w:name w:val="Normal1 Char Char"/>
    <w:basedOn w:val="Normal"/>
    <w:rsid w:val="005B7102"/>
    <w:pPr>
      <w:numPr>
        <w:numId w:val="32"/>
      </w:numPr>
      <w:overflowPunct w:val="0"/>
      <w:snapToGrid/>
      <w:spacing w:after="180" w:line="240" w:lineRule="auto"/>
      <w:jc w:val="left"/>
      <w:textAlignment w:val="baseline"/>
    </w:pPr>
    <w:rPr>
      <w:rFonts w:eastAsia="Times New Roman"/>
      <w:sz w:val="20"/>
      <w:szCs w:val="20"/>
      <w:lang w:val="en-GB" w:eastAsia="en-GB"/>
    </w:rPr>
  </w:style>
  <w:style w:type="character" w:customStyle="1" w:styleId="bulletChar">
    <w:name w:val="bullet Char"/>
    <w:rsid w:val="005B7102"/>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
    <w:name w:val="(文字) (文字)54"/>
    <w:semiHidden/>
    <w:rsid w:val="005B7102"/>
    <w:rPr>
      <w:rFonts w:ascii="Times New Roman" w:hAnsi="Times New Roman"/>
      <w:lang w:eastAsia="en-US"/>
    </w:rPr>
  </w:style>
  <w:style w:type="paragraph" w:customStyle="1" w:styleId="B-Body">
    <w:name w:val="B-Body"/>
    <w:link w:val="B-BodyChar"/>
    <w:qFormat/>
    <w:rsid w:val="005B7102"/>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5B7102"/>
    <w:rPr>
      <w:rFonts w:eastAsia="Times New Roman"/>
      <w:sz w:val="22"/>
      <w:lang w:eastAsia="en-US"/>
    </w:rPr>
  </w:style>
  <w:style w:type="paragraph" w:customStyle="1" w:styleId="ComeBack">
    <w:name w:val="ComeBack"/>
    <w:basedOn w:val="Doc-text2"/>
    <w:next w:val="Doc-text2"/>
    <w:link w:val="ComeBackCharChar"/>
    <w:rsid w:val="005B7102"/>
    <w:pPr>
      <w:numPr>
        <w:numId w:val="33"/>
      </w:numPr>
      <w:tabs>
        <w:tab w:val="clear" w:pos="1622"/>
      </w:tabs>
      <w:spacing w:line="240" w:lineRule="auto"/>
    </w:pPr>
  </w:style>
  <w:style w:type="character" w:customStyle="1" w:styleId="ComeBackCharChar">
    <w:name w:val="ComeBack Char Char"/>
    <w:link w:val="ComeBack"/>
    <w:rsid w:val="005B7102"/>
    <w:rPr>
      <w:rFonts w:ascii="Arial" w:eastAsia="MS Mincho" w:hAnsi="Arial"/>
      <w:szCs w:val="24"/>
      <w:lang w:val="en-GB" w:eastAsia="en-GB"/>
    </w:rPr>
  </w:style>
  <w:style w:type="paragraph" w:customStyle="1" w:styleId="RAN1tdoc">
    <w:name w:val="RAN1 tdoc"/>
    <w:basedOn w:val="Normal"/>
    <w:link w:val="RAN1tdocChar"/>
    <w:qFormat/>
    <w:rsid w:val="005B7102"/>
    <w:pPr>
      <w:autoSpaceDE/>
      <w:autoSpaceDN/>
      <w:adjustRightInd/>
      <w:snapToGrid/>
      <w:spacing w:after="0" w:line="240" w:lineRule="auto"/>
      <w:ind w:left="720" w:hanging="720"/>
      <w:jc w:val="left"/>
    </w:pPr>
    <w:rPr>
      <w:rFonts w:ascii="Times" w:eastAsia="Batang" w:hAnsi="Times"/>
      <w:b/>
      <w:color w:val="0000FF"/>
      <w:sz w:val="20"/>
      <w:szCs w:val="24"/>
      <w:u w:val="single" w:color="0000FF"/>
      <w:lang w:val="en-GB" w:eastAsia="x-none"/>
    </w:rPr>
  </w:style>
  <w:style w:type="paragraph" w:customStyle="1" w:styleId="RAN1bullet1">
    <w:name w:val="RAN1 bullet1"/>
    <w:basedOn w:val="Normal"/>
    <w:link w:val="RAN1bullet1Char"/>
    <w:qFormat/>
    <w:rsid w:val="005B7102"/>
    <w:pPr>
      <w:numPr>
        <w:numId w:val="34"/>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tdocChar">
    <w:name w:val="RAN1 tdoc Char"/>
    <w:link w:val="RAN1tdoc"/>
    <w:rsid w:val="005B7102"/>
    <w:rPr>
      <w:rFonts w:ascii="Times" w:eastAsia="Batang" w:hAnsi="Times"/>
      <w:b/>
      <w:color w:val="0000FF"/>
      <w:szCs w:val="24"/>
      <w:u w:val="single" w:color="0000FF"/>
      <w:lang w:val="en-GB" w:eastAsia="x-none"/>
    </w:rPr>
  </w:style>
  <w:style w:type="character" w:customStyle="1" w:styleId="RAN1bullet1Char">
    <w:name w:val="RAN1 bullet1 Char"/>
    <w:link w:val="RAN1bullet1"/>
    <w:rsid w:val="005B7102"/>
    <w:rPr>
      <w:rFonts w:ascii="Times" w:eastAsia="Batang" w:hAnsi="Times"/>
      <w:szCs w:val="24"/>
      <w:lang w:val="en-GB" w:eastAsia="x-none"/>
    </w:rPr>
  </w:style>
  <w:style w:type="paragraph" w:customStyle="1" w:styleId="RAN1bullet3">
    <w:name w:val="RAN1 bullet3"/>
    <w:basedOn w:val="RAN1bullet2"/>
    <w:link w:val="RAN1bullet3Char"/>
    <w:qFormat/>
    <w:rsid w:val="005B7102"/>
    <w:pPr>
      <w:numPr>
        <w:ilvl w:val="2"/>
        <w:numId w:val="35"/>
      </w:numPr>
      <w:spacing w:line="240" w:lineRule="auto"/>
    </w:pPr>
  </w:style>
  <w:style w:type="paragraph" w:customStyle="1" w:styleId="RAN1normal">
    <w:name w:val="RAN1 normal"/>
    <w:basedOn w:val="Normal"/>
    <w:link w:val="RAN1normalChar"/>
    <w:qFormat/>
    <w:rsid w:val="005B7102"/>
    <w:pPr>
      <w:autoSpaceDE/>
      <w:autoSpaceDN/>
      <w:adjustRightInd/>
      <w:snapToGrid/>
      <w:spacing w:after="0" w:line="240" w:lineRule="auto"/>
      <w:ind w:left="720" w:hanging="720"/>
      <w:jc w:val="left"/>
    </w:pPr>
    <w:rPr>
      <w:rFonts w:ascii="Times" w:eastAsia="Batang" w:hAnsi="Times"/>
      <w:sz w:val="20"/>
      <w:szCs w:val="24"/>
      <w:lang w:val="en-GB" w:eastAsia="x-none"/>
    </w:rPr>
  </w:style>
  <w:style w:type="character" w:customStyle="1" w:styleId="RAN1bullet3Char">
    <w:name w:val="RAN1 bullet3 Char"/>
    <w:basedOn w:val="RAN1bullet2Char"/>
    <w:link w:val="RAN1bullet3"/>
    <w:qFormat/>
    <w:rsid w:val="005B7102"/>
    <w:rPr>
      <w:rFonts w:ascii="Times" w:eastAsia="Batang" w:hAnsi="Times"/>
      <w:lang w:eastAsia="en-US"/>
    </w:rPr>
  </w:style>
  <w:style w:type="character" w:customStyle="1" w:styleId="RAN1normalChar">
    <w:name w:val="RAN1 normal Char"/>
    <w:link w:val="RAN1normal"/>
    <w:rsid w:val="005B7102"/>
    <w:rPr>
      <w:rFonts w:ascii="Times" w:eastAsia="Batang" w:hAnsi="Times"/>
      <w:szCs w:val="24"/>
      <w:lang w:val="en-GB" w:eastAsia="x-none"/>
    </w:rPr>
  </w:style>
  <w:style w:type="character" w:styleId="BookTitle">
    <w:name w:val="Book Title"/>
    <w:uiPriority w:val="33"/>
    <w:qFormat/>
    <w:rsid w:val="005B7102"/>
    <w:rPr>
      <w:b/>
      <w:bCs/>
      <w:i/>
      <w:iCs/>
      <w:spacing w:val="5"/>
    </w:rPr>
  </w:style>
  <w:style w:type="numbering" w:customStyle="1" w:styleId="NoList1">
    <w:name w:val="No List1"/>
    <w:next w:val="NoList"/>
    <w:uiPriority w:val="99"/>
    <w:semiHidden/>
    <w:rsid w:val="005B7102"/>
  </w:style>
  <w:style w:type="paragraph" w:customStyle="1" w:styleId="CharChar1CharCharCharCharCharCharCharCharCharCharCharCharCharCharChar6">
    <w:name w:val="Char Char1 Char Char Char Char Char Char Char Char Char Char Char Char Char Char Char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1">
    <w:name w:val="Style Bulleted1"/>
    <w:rsid w:val="005B7102"/>
  </w:style>
  <w:style w:type="character" w:customStyle="1" w:styleId="53">
    <w:name w:val="(文字) (文字)53"/>
    <w:semiHidden/>
    <w:rsid w:val="005B7102"/>
    <w:rPr>
      <w:rFonts w:ascii="Times New Roman" w:hAnsi="Times New Roman"/>
      <w:lang w:eastAsia="en-US"/>
    </w:rPr>
  </w:style>
  <w:style w:type="numbering" w:customStyle="1" w:styleId="StyleBulletedSymbolsymbolLeft025Hanging01">
    <w:name w:val="Style Bulleted Symbol (symbol) Left:  0.25&quot; Hanging:  0.1"/>
    <w:basedOn w:val="NoList"/>
    <w:rsid w:val="005B7102"/>
  </w:style>
  <w:style w:type="character" w:styleId="SubtleEmphasis">
    <w:name w:val="Subtle Emphasis"/>
    <w:uiPriority w:val="19"/>
    <w:qFormat/>
    <w:rsid w:val="005B7102"/>
    <w:rPr>
      <w:i/>
      <w:iCs/>
      <w:color w:val="404040"/>
    </w:rPr>
  </w:style>
  <w:style w:type="table" w:customStyle="1" w:styleId="ColorfulList-Accent11">
    <w:name w:val="Colorful List - Accent 11"/>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5B7102"/>
  </w:style>
  <w:style w:type="numbering" w:customStyle="1" w:styleId="StyleBulletedSymbolsymbolLeft025Hanging02511">
    <w:name w:val="Style Bulleted Symbol (symbol) Left:  0.25&quot; Hanging:  0.25&quot;11"/>
    <w:basedOn w:val="NoList"/>
    <w:rsid w:val="005B7102"/>
    <w:pPr>
      <w:numPr>
        <w:numId w:val="58"/>
      </w:numPr>
    </w:pPr>
  </w:style>
  <w:style w:type="numbering" w:customStyle="1" w:styleId="StyleBulletedSymbolsymbolLeft025Hanging02521">
    <w:name w:val="Style Bulleted Symbol (symbol) Left:  0.25&quot; Hanging:  0.25&quot;21"/>
    <w:basedOn w:val="NoList"/>
    <w:rsid w:val="005B7102"/>
  </w:style>
  <w:style w:type="paragraph" w:customStyle="1" w:styleId="CharChar1CharCharCharCharCharCharCharCharCharCharCharCharCharCharChar5">
    <w:name w:val="Char Char1 Char Char Char Char Char Char Char Char Char Char Char Char Char Char Char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
    <w:name w:val="(文字) (文字)52"/>
    <w:semiHidden/>
    <w:rsid w:val="005B7102"/>
    <w:rPr>
      <w:rFonts w:ascii="Times New Roman" w:hAnsi="Times New Roman"/>
      <w:lang w:eastAsia="en-US"/>
    </w:rPr>
  </w:style>
  <w:style w:type="paragraph" w:customStyle="1" w:styleId="a0">
    <w:name w:val="佐藤２"/>
    <w:basedOn w:val="Normal"/>
    <w:qFormat/>
    <w:rsid w:val="005B7102"/>
    <w:pPr>
      <w:numPr>
        <w:numId w:val="36"/>
      </w:numPr>
      <w:autoSpaceDE/>
      <w:autoSpaceDN/>
      <w:adjustRightInd/>
      <w:snapToGrid/>
      <w:spacing w:after="180" w:line="240" w:lineRule="auto"/>
      <w:jc w:val="left"/>
    </w:pPr>
    <w:rPr>
      <w:rFonts w:eastAsia="MS Gothic"/>
      <w:sz w:val="24"/>
      <w:szCs w:val="20"/>
      <w:lang w:val="en-GB" w:eastAsia="ja-JP"/>
    </w:rPr>
  </w:style>
  <w:style w:type="table" w:customStyle="1" w:styleId="14">
    <w:name w:val="网格型1"/>
    <w:basedOn w:val="TableNormal"/>
    <w:next w:val="TableGrid"/>
    <w:rsid w:val="005B710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Char Char1 Char Char Char Char"/>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B7102"/>
    <w:pPr>
      <w:widowControl w:val="0"/>
      <w:autoSpaceDE/>
      <w:autoSpaceDN/>
      <w:adjustRightInd/>
      <w:snapToGrid/>
      <w:spacing w:after="0" w:line="240" w:lineRule="auto"/>
      <w:ind w:firstLine="420"/>
    </w:pPr>
    <w:rPr>
      <w:rFonts w:eastAsia="宋体"/>
      <w:kern w:val="2"/>
      <w:sz w:val="21"/>
      <w:szCs w:val="20"/>
      <w:lang w:eastAsia="zh-CN"/>
    </w:rPr>
  </w:style>
  <w:style w:type="paragraph" w:customStyle="1" w:styleId="a8">
    <w:name w:val="表格文字居左"/>
    <w:basedOn w:val="Normal"/>
    <w:next w:val="Normal"/>
    <w:rsid w:val="005B7102"/>
    <w:pPr>
      <w:widowControl w:val="0"/>
      <w:autoSpaceDE/>
      <w:autoSpaceDN/>
      <w:adjustRightInd/>
      <w:snapToGrid/>
      <w:spacing w:after="0" w:line="240" w:lineRule="auto"/>
    </w:pPr>
    <w:rPr>
      <w:rFonts w:ascii="Arial" w:eastAsia="宋体" w:hAnsi="Arial" w:cs="宋体"/>
      <w:kern w:val="2"/>
      <w:sz w:val="21"/>
      <w:szCs w:val="20"/>
      <w:lang w:eastAsia="zh-CN"/>
    </w:rPr>
  </w:style>
  <w:style w:type="paragraph" w:customStyle="1" w:styleId="ZA">
    <w:name w:val="ZA"/>
    <w:rsid w:val="005B7102"/>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styleId="z-TopofForm">
    <w:name w:val="HTML Top of Form"/>
    <w:basedOn w:val="Normal"/>
    <w:next w:val="Normal"/>
    <w:link w:val="z-TopofFormChar"/>
    <w:hidden/>
    <w:uiPriority w:val="99"/>
    <w:unhideWhenUsed/>
    <w:rsid w:val="005B7102"/>
    <w:pPr>
      <w:pBdr>
        <w:bottom w:val="single" w:sz="6" w:space="1" w:color="auto"/>
      </w:pBdr>
      <w:autoSpaceDE/>
      <w:autoSpaceDN/>
      <w:adjustRightInd/>
      <w:snapToGrid/>
      <w:spacing w:after="0" w:line="240" w:lineRule="auto"/>
      <w:jc w:val="center"/>
    </w:pPr>
    <w:rPr>
      <w:rFonts w:ascii="Arial" w:eastAsia="宋体" w:hAnsi="Arial"/>
      <w:vanish/>
      <w:sz w:val="16"/>
      <w:szCs w:val="16"/>
      <w:lang w:eastAsia="zh-CN"/>
    </w:rPr>
  </w:style>
  <w:style w:type="character" w:customStyle="1" w:styleId="z-TopofFormChar">
    <w:name w:val="z-Top of Form Char"/>
    <w:basedOn w:val="DefaultParagraphFont"/>
    <w:link w:val="z-TopofForm"/>
    <w:uiPriority w:val="99"/>
    <w:rsid w:val="005B7102"/>
    <w:rPr>
      <w:rFonts w:ascii="Arial" w:eastAsia="宋体" w:hAnsi="Arial"/>
      <w:vanish/>
      <w:sz w:val="16"/>
      <w:szCs w:val="16"/>
    </w:rPr>
  </w:style>
  <w:style w:type="character" w:customStyle="1" w:styleId="hps">
    <w:name w:val="hps"/>
    <w:rsid w:val="005B7102"/>
  </w:style>
  <w:style w:type="paragraph" w:styleId="z-BottomofForm">
    <w:name w:val="HTML Bottom of Form"/>
    <w:basedOn w:val="Normal"/>
    <w:next w:val="Normal"/>
    <w:link w:val="z-BottomofFormChar"/>
    <w:hidden/>
    <w:uiPriority w:val="99"/>
    <w:unhideWhenUsed/>
    <w:rsid w:val="005B7102"/>
    <w:pPr>
      <w:pBdr>
        <w:top w:val="single" w:sz="6" w:space="1" w:color="auto"/>
      </w:pBdr>
      <w:autoSpaceDE/>
      <w:autoSpaceDN/>
      <w:adjustRightInd/>
      <w:snapToGrid/>
      <w:spacing w:after="0" w:line="240" w:lineRule="auto"/>
      <w:jc w:val="center"/>
    </w:pPr>
    <w:rPr>
      <w:rFonts w:ascii="Arial" w:eastAsia="宋体" w:hAnsi="Arial"/>
      <w:vanish/>
      <w:sz w:val="16"/>
      <w:szCs w:val="16"/>
      <w:lang w:eastAsia="zh-CN"/>
    </w:rPr>
  </w:style>
  <w:style w:type="character" w:customStyle="1" w:styleId="z-BottomofFormChar">
    <w:name w:val="z-Bottom of Form Char"/>
    <w:basedOn w:val="DefaultParagraphFont"/>
    <w:link w:val="z-BottomofForm"/>
    <w:uiPriority w:val="99"/>
    <w:rsid w:val="005B7102"/>
    <w:rPr>
      <w:rFonts w:ascii="Arial" w:eastAsia="宋体" w:hAnsi="Arial"/>
      <w:vanish/>
      <w:sz w:val="16"/>
      <w:szCs w:val="16"/>
    </w:rPr>
  </w:style>
  <w:style w:type="paragraph" w:customStyle="1" w:styleId="tablecell1">
    <w:name w:val="tablecell"/>
    <w:basedOn w:val="Normal"/>
    <w:qFormat/>
    <w:rsid w:val="005B7102"/>
    <w:pPr>
      <w:spacing w:before="40" w:after="40" w:line="240" w:lineRule="auto"/>
      <w:jc w:val="left"/>
    </w:pPr>
    <w:rPr>
      <w:rFonts w:eastAsia="宋体"/>
      <w:sz w:val="20"/>
      <w:szCs w:val="20"/>
    </w:rPr>
  </w:style>
  <w:style w:type="character" w:customStyle="1" w:styleId="shorttext">
    <w:name w:val="short_text"/>
    <w:rsid w:val="005B7102"/>
  </w:style>
  <w:style w:type="paragraph" w:customStyle="1" w:styleId="tableheader">
    <w:name w:val="tableheader"/>
    <w:basedOn w:val="Normal"/>
    <w:qFormat/>
    <w:rsid w:val="005B7102"/>
    <w:pPr>
      <w:autoSpaceDE/>
      <w:autoSpaceDN/>
      <w:adjustRightInd/>
      <w:spacing w:before="40" w:after="40" w:line="240" w:lineRule="auto"/>
      <w:jc w:val="center"/>
    </w:pPr>
    <w:rPr>
      <w:rFonts w:eastAsia="宋体" w:cs="Calibri"/>
      <w:b/>
      <w:bCs/>
      <w:color w:val="000000"/>
      <w:sz w:val="20"/>
      <w:szCs w:val="20"/>
    </w:rPr>
  </w:style>
  <w:style w:type="paragraph" w:customStyle="1" w:styleId="TAN">
    <w:name w:val="TAN"/>
    <w:basedOn w:val="Normal"/>
    <w:link w:val="TANChar"/>
    <w:qFormat/>
    <w:rsid w:val="005B7102"/>
    <w:pPr>
      <w:keepNext/>
      <w:keepLines/>
      <w:autoSpaceDE/>
      <w:autoSpaceDN/>
      <w:adjustRightInd/>
      <w:snapToGrid/>
      <w:spacing w:after="0" w:line="240" w:lineRule="auto"/>
      <w:ind w:left="851" w:hanging="851"/>
      <w:jc w:val="left"/>
    </w:pPr>
    <w:rPr>
      <w:rFonts w:ascii="Arial" w:eastAsia="宋体" w:hAnsi="Arial"/>
      <w:sz w:val="18"/>
      <w:szCs w:val="20"/>
      <w:lang w:val="en-GB"/>
    </w:rPr>
  </w:style>
  <w:style w:type="character" w:customStyle="1" w:styleId="keyword">
    <w:name w:val="keyword"/>
    <w:rsid w:val="005B7102"/>
  </w:style>
  <w:style w:type="paragraph" w:customStyle="1" w:styleId="Test">
    <w:name w:val="Test"/>
    <w:basedOn w:val="Normal"/>
    <w:rsid w:val="005B7102"/>
    <w:pPr>
      <w:autoSpaceDE/>
      <w:autoSpaceDN/>
      <w:adjustRightInd/>
      <w:snapToGrid/>
      <w:spacing w:before="60" w:after="60" w:line="280" w:lineRule="atLeast"/>
      <w:ind w:left="2160"/>
    </w:pPr>
    <w:rPr>
      <w:rFonts w:eastAsia="MS Mincho"/>
      <w:sz w:val="20"/>
      <w:szCs w:val="20"/>
      <w:lang w:val="en-GB"/>
    </w:rPr>
  </w:style>
  <w:style w:type="paragraph" w:styleId="BodyTextIndent">
    <w:name w:val="Body Text Indent"/>
    <w:basedOn w:val="Normal"/>
    <w:link w:val="BodyTextIndentChar"/>
    <w:unhideWhenUsed/>
    <w:rsid w:val="005B7102"/>
    <w:pPr>
      <w:autoSpaceDE/>
      <w:autoSpaceDN/>
      <w:adjustRightInd/>
      <w:snapToGrid/>
      <w:ind w:left="360"/>
      <w:jc w:val="left"/>
    </w:pPr>
    <w:rPr>
      <w:rFonts w:eastAsia="宋体"/>
      <w:sz w:val="20"/>
      <w:szCs w:val="20"/>
      <w:lang w:eastAsia="zh-CN"/>
    </w:rPr>
  </w:style>
  <w:style w:type="character" w:customStyle="1" w:styleId="BodyTextIndentChar">
    <w:name w:val="Body Text Indent Char"/>
    <w:basedOn w:val="DefaultParagraphFont"/>
    <w:link w:val="BodyTextIndent"/>
    <w:rsid w:val="005B7102"/>
    <w:rPr>
      <w:rFonts w:eastAsia="宋体"/>
    </w:rPr>
  </w:style>
  <w:style w:type="paragraph" w:customStyle="1" w:styleId="ordinary-output">
    <w:name w:val="ordinary-output"/>
    <w:basedOn w:val="Normal"/>
    <w:rsid w:val="005B7102"/>
    <w:pPr>
      <w:autoSpaceDE/>
      <w:autoSpaceDN/>
      <w:adjustRightInd/>
      <w:snapToGrid/>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rsid w:val="005B7102"/>
  </w:style>
  <w:style w:type="paragraph" w:customStyle="1" w:styleId="PL">
    <w:name w:val="PL"/>
    <w:link w:val="PLChar"/>
    <w:qFormat/>
    <w:rsid w:val="005B7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5B7102"/>
    <w:rPr>
      <w:rFonts w:ascii="Courier New" w:eastAsia="Times New Roman" w:hAnsi="Courier New"/>
      <w:noProof/>
      <w:sz w:val="16"/>
      <w:lang w:val="sv-SE" w:eastAsia="sv-SE"/>
    </w:rPr>
  </w:style>
  <w:style w:type="paragraph" w:styleId="ListNumber3">
    <w:name w:val="List Number 3"/>
    <w:basedOn w:val="Normal"/>
    <w:qFormat/>
    <w:rsid w:val="005B7102"/>
    <w:pPr>
      <w:numPr>
        <w:numId w:val="37"/>
      </w:numPr>
      <w:overflowPunct w:val="0"/>
      <w:snapToGrid/>
      <w:spacing w:after="180" w:line="240" w:lineRule="auto"/>
      <w:jc w:val="left"/>
      <w:textAlignment w:val="baseline"/>
    </w:pPr>
    <w:rPr>
      <w:rFonts w:eastAsia="Times New Roman"/>
      <w:sz w:val="20"/>
      <w:szCs w:val="20"/>
      <w:lang w:val="en-GB"/>
    </w:rPr>
  </w:style>
  <w:style w:type="paragraph" w:styleId="Subtitle">
    <w:name w:val="Subtitle"/>
    <w:basedOn w:val="Normal"/>
    <w:next w:val="Normal"/>
    <w:link w:val="SubtitleChar"/>
    <w:qFormat/>
    <w:rsid w:val="005B7102"/>
    <w:pPr>
      <w:numPr>
        <w:ilvl w:val="1"/>
      </w:numPr>
      <w:autoSpaceDE/>
      <w:autoSpaceDN/>
      <w:adjustRightInd/>
      <w:spacing w:after="0" w:line="240" w:lineRule="auto"/>
      <w:jc w:val="left"/>
    </w:pPr>
    <w:rPr>
      <w:rFonts w:ascii="Cambria" w:eastAsia="宋体" w:hAnsi="Cambria"/>
      <w:b/>
      <w:i/>
      <w:iCs/>
      <w:color w:val="4F81BD"/>
      <w:spacing w:val="15"/>
      <w:sz w:val="20"/>
      <w:szCs w:val="24"/>
      <w:lang w:eastAsia="zh-CN"/>
    </w:rPr>
  </w:style>
  <w:style w:type="character" w:customStyle="1" w:styleId="SubtitleChar">
    <w:name w:val="Subtitle Char"/>
    <w:basedOn w:val="DefaultParagraphFont"/>
    <w:link w:val="Subtitle"/>
    <w:rsid w:val="005B7102"/>
    <w:rPr>
      <w:rFonts w:ascii="Cambria" w:eastAsia="宋体" w:hAnsi="Cambria"/>
      <w:b/>
      <w:i/>
      <w:iCs/>
      <w:color w:val="4F81BD"/>
      <w:spacing w:val="15"/>
      <w:szCs w:val="24"/>
    </w:rPr>
  </w:style>
  <w:style w:type="table" w:customStyle="1" w:styleId="TableGridLight1">
    <w:name w:val="Table Grid Light1"/>
    <w:basedOn w:val="TableNormal"/>
    <w:uiPriority w:val="40"/>
    <w:rsid w:val="005B7102"/>
    <w:rPr>
      <w:rFonts w:ascii="Calibri" w:eastAsia="宋体"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7102"/>
    <w:rPr>
      <w:rFonts w:ascii="Calibri" w:eastAsia="宋体"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5B7102"/>
  </w:style>
  <w:style w:type="character" w:customStyle="1" w:styleId="TitleChar">
    <w:name w:val="Title Char"/>
    <w:aliases w:val="no break Char Car Char,H3 Char Car Char,h3 Char Car Char"/>
    <w:basedOn w:val="DefaultParagraphFont"/>
    <w:rsid w:val="005B7102"/>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5B7102"/>
    <w:pPr>
      <w:overflowPunct/>
      <w:autoSpaceDE/>
      <w:autoSpaceDN/>
      <w:adjustRightInd/>
      <w:spacing w:line="240" w:lineRule="auto"/>
      <w:jc w:val="right"/>
      <w:textAlignment w:val="auto"/>
    </w:pPr>
    <w:rPr>
      <w:szCs w:val="20"/>
      <w:lang w:val="en-GB" w:eastAsia="en-US"/>
    </w:rPr>
  </w:style>
  <w:style w:type="paragraph" w:customStyle="1" w:styleId="TableText">
    <w:name w:val="TableText"/>
    <w:basedOn w:val="BodyTextIndent"/>
    <w:rsid w:val="005B710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5B7102"/>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5B7102"/>
    <w:pPr>
      <w:overflowPunct/>
      <w:autoSpaceDE/>
      <w:autoSpaceDN/>
      <w:adjustRightInd/>
      <w:spacing w:line="240" w:lineRule="auto"/>
      <w:ind w:left="284"/>
      <w:textAlignment w:val="auto"/>
    </w:pPr>
    <w:rPr>
      <w:rFonts w:eastAsia="MS Mincho"/>
      <w:lang w:eastAsia="ja-JP"/>
    </w:rPr>
  </w:style>
  <w:style w:type="paragraph" w:customStyle="1" w:styleId="ZH">
    <w:name w:val="ZH"/>
    <w:rsid w:val="005B7102"/>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5B7102"/>
    <w:pPr>
      <w:keepLines/>
      <w:numPr>
        <w:numId w:val="0"/>
      </w:numPr>
      <w:tabs>
        <w:tab w:val="num" w:pos="851"/>
      </w:tabs>
      <w:autoSpaceDE/>
      <w:autoSpaceDN/>
      <w:adjustRightInd/>
      <w:snapToGrid/>
      <w:spacing w:before="240" w:after="180" w:line="240" w:lineRule="auto"/>
      <w:ind w:left="851" w:hanging="851"/>
      <w:jc w:val="left"/>
      <w:outlineLvl w:val="9"/>
    </w:pPr>
    <w:rPr>
      <w:rFonts w:ascii="Arial" w:eastAsia="MS Mincho" w:hAnsi="Arial"/>
      <w:b w:val="0"/>
      <w:bCs w:val="0"/>
      <w:sz w:val="36"/>
      <w:szCs w:val="20"/>
      <w:lang w:val="en-GB"/>
    </w:rPr>
  </w:style>
  <w:style w:type="paragraph" w:styleId="ListNumber2">
    <w:name w:val="List Number 2"/>
    <w:basedOn w:val="ListNumber"/>
    <w:rsid w:val="005B7102"/>
    <w:pPr>
      <w:ind w:left="851"/>
    </w:pPr>
  </w:style>
  <w:style w:type="paragraph" w:styleId="ListNumber">
    <w:name w:val="List Number"/>
    <w:basedOn w:val="List"/>
    <w:rsid w:val="005B7102"/>
    <w:pPr>
      <w:autoSpaceDE/>
      <w:autoSpaceDN/>
      <w:adjustRightInd/>
      <w:snapToGrid/>
      <w:spacing w:after="180" w:line="240" w:lineRule="auto"/>
      <w:ind w:left="568" w:hanging="284"/>
      <w:jc w:val="left"/>
    </w:pPr>
    <w:rPr>
      <w:rFonts w:eastAsia="MS Mincho"/>
      <w:sz w:val="20"/>
      <w:szCs w:val="20"/>
      <w:lang w:val="en-GB" w:eastAsia="ja-JP"/>
    </w:rPr>
  </w:style>
  <w:style w:type="paragraph" w:customStyle="1" w:styleId="FP">
    <w:name w:val="FP"/>
    <w:basedOn w:val="Normal"/>
    <w:uiPriority w:val="99"/>
    <w:rsid w:val="005B7102"/>
    <w:pPr>
      <w:autoSpaceDE/>
      <w:autoSpaceDN/>
      <w:adjustRightInd/>
      <w:snapToGrid/>
      <w:spacing w:after="0" w:line="240" w:lineRule="auto"/>
      <w:jc w:val="left"/>
    </w:pPr>
    <w:rPr>
      <w:rFonts w:eastAsia="MS Mincho"/>
      <w:sz w:val="20"/>
      <w:szCs w:val="20"/>
      <w:lang w:val="en-GB" w:eastAsia="ja-JP"/>
    </w:rPr>
  </w:style>
  <w:style w:type="paragraph" w:customStyle="1" w:styleId="LD">
    <w:name w:val="LD"/>
    <w:rsid w:val="005B7102"/>
    <w:pPr>
      <w:keepNext/>
      <w:keepLines/>
      <w:spacing w:line="180" w:lineRule="exact"/>
    </w:pPr>
    <w:rPr>
      <w:rFonts w:ascii="MS LineDraw" w:eastAsia="MS Mincho" w:hAnsi="MS LineDraw"/>
      <w:noProof/>
      <w:lang w:val="en-GB" w:eastAsia="en-US"/>
    </w:rPr>
  </w:style>
  <w:style w:type="paragraph" w:customStyle="1" w:styleId="NW">
    <w:name w:val="NW"/>
    <w:basedOn w:val="NO"/>
    <w:rsid w:val="005B7102"/>
    <w:rPr>
      <w:rFonts w:eastAsia="MS Mincho"/>
      <w:sz w:val="20"/>
      <w:lang w:eastAsia="ja-JP"/>
    </w:rPr>
  </w:style>
  <w:style w:type="paragraph" w:customStyle="1" w:styleId="EW">
    <w:name w:val="EW"/>
    <w:basedOn w:val="EX"/>
    <w:rsid w:val="005B7102"/>
    <w:pPr>
      <w:snapToGrid/>
      <w:spacing w:after="0" w:line="240" w:lineRule="auto"/>
    </w:pPr>
    <w:rPr>
      <w:rFonts w:eastAsia="MS Mincho"/>
      <w:lang w:eastAsia="ja-JP"/>
    </w:rPr>
  </w:style>
  <w:style w:type="paragraph" w:styleId="ListBullet2">
    <w:name w:val="List Bullet 2"/>
    <w:aliases w:val="lb2"/>
    <w:basedOn w:val="ListBullet"/>
    <w:qFormat/>
    <w:rsid w:val="005B7102"/>
    <w:pPr>
      <w:snapToGrid/>
      <w:spacing w:line="240" w:lineRule="auto"/>
      <w:ind w:left="851"/>
    </w:pPr>
    <w:rPr>
      <w:rFonts w:eastAsia="MS Mincho"/>
      <w:lang w:eastAsia="ja-JP"/>
    </w:rPr>
  </w:style>
  <w:style w:type="paragraph" w:styleId="ListBullet3">
    <w:name w:val="List Bullet 3"/>
    <w:basedOn w:val="ListBullet2"/>
    <w:qFormat/>
    <w:rsid w:val="005B7102"/>
    <w:pPr>
      <w:ind w:left="1135"/>
    </w:pPr>
  </w:style>
  <w:style w:type="paragraph" w:customStyle="1" w:styleId="NF">
    <w:name w:val="NF"/>
    <w:basedOn w:val="NO"/>
    <w:rsid w:val="005B7102"/>
    <w:pPr>
      <w:keepNext/>
    </w:pPr>
    <w:rPr>
      <w:rFonts w:ascii="Arial" w:eastAsia="MS Mincho" w:hAnsi="Arial"/>
      <w:sz w:val="18"/>
      <w:lang w:eastAsia="ja-JP"/>
    </w:rPr>
  </w:style>
  <w:style w:type="paragraph" w:customStyle="1" w:styleId="ZB">
    <w:name w:val="ZB"/>
    <w:rsid w:val="005B7102"/>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5B7102"/>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5B7102"/>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5B7102"/>
    <w:pPr>
      <w:framePr w:wrap="notBeside" w:y="16161"/>
    </w:pPr>
  </w:style>
  <w:style w:type="character" w:customStyle="1" w:styleId="ZGSM">
    <w:name w:val="ZGSM"/>
    <w:rsid w:val="005B7102"/>
  </w:style>
  <w:style w:type="paragraph" w:customStyle="1" w:styleId="ZG">
    <w:name w:val="ZG"/>
    <w:rsid w:val="005B7102"/>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5B7102"/>
    <w:pPr>
      <w:autoSpaceDE/>
      <w:autoSpaceDN/>
      <w:adjustRightInd/>
      <w:snapToGrid/>
      <w:spacing w:after="180" w:line="240" w:lineRule="auto"/>
      <w:ind w:leftChars="0" w:left="1418" w:firstLineChars="0" w:hanging="284"/>
      <w:contextualSpacing w:val="0"/>
      <w:jc w:val="left"/>
    </w:pPr>
    <w:rPr>
      <w:rFonts w:eastAsia="宋体"/>
      <w:sz w:val="20"/>
      <w:szCs w:val="20"/>
      <w:lang w:eastAsia="ja-JP"/>
    </w:rPr>
  </w:style>
  <w:style w:type="paragraph" w:styleId="List5">
    <w:name w:val="List 5"/>
    <w:basedOn w:val="List4"/>
    <w:rsid w:val="005B7102"/>
    <w:pPr>
      <w:ind w:left="1702"/>
    </w:pPr>
  </w:style>
  <w:style w:type="paragraph" w:styleId="ListBullet4">
    <w:name w:val="List Bullet 4"/>
    <w:basedOn w:val="ListBullet3"/>
    <w:rsid w:val="005B7102"/>
    <w:pPr>
      <w:ind w:left="1418"/>
    </w:pPr>
  </w:style>
  <w:style w:type="paragraph" w:styleId="ListBullet5">
    <w:name w:val="List Bullet 5"/>
    <w:basedOn w:val="ListBullet4"/>
    <w:rsid w:val="005B7102"/>
    <w:pPr>
      <w:ind w:left="1702"/>
    </w:pPr>
  </w:style>
  <w:style w:type="paragraph" w:customStyle="1" w:styleId="B4">
    <w:name w:val="B4"/>
    <w:basedOn w:val="List4"/>
    <w:link w:val="B4Char"/>
    <w:qFormat/>
    <w:rsid w:val="005B7102"/>
  </w:style>
  <w:style w:type="paragraph" w:customStyle="1" w:styleId="B5">
    <w:name w:val="B5"/>
    <w:basedOn w:val="List5"/>
    <w:uiPriority w:val="99"/>
    <w:rsid w:val="005B7102"/>
  </w:style>
  <w:style w:type="paragraph" w:customStyle="1" w:styleId="ZTD">
    <w:name w:val="ZTD"/>
    <w:basedOn w:val="ZB"/>
    <w:rsid w:val="005B7102"/>
    <w:pPr>
      <w:framePr w:hRule="auto" w:wrap="notBeside" w:y="852"/>
    </w:pPr>
    <w:rPr>
      <w:i w:val="0"/>
      <w:sz w:val="40"/>
    </w:rPr>
  </w:style>
  <w:style w:type="paragraph" w:customStyle="1" w:styleId="tdoc-header">
    <w:name w:val="tdoc-header"/>
    <w:rsid w:val="005B7102"/>
    <w:rPr>
      <w:rFonts w:ascii="Arial" w:eastAsia="MS Mincho" w:hAnsi="Arial"/>
      <w:noProof/>
      <w:sz w:val="24"/>
      <w:lang w:val="en-GB" w:eastAsia="en-US"/>
    </w:rPr>
  </w:style>
  <w:style w:type="paragraph" w:customStyle="1" w:styleId="HDStyleLS">
    <w:name w:val="HDStyle_LS"/>
    <w:basedOn w:val="Header"/>
    <w:rsid w:val="005B7102"/>
    <w:pPr>
      <w:tabs>
        <w:tab w:val="right" w:pos="9639"/>
        <w:tab w:val="right" w:pos="10206"/>
      </w:tabs>
      <w:autoSpaceDE/>
      <w:autoSpaceDN/>
      <w:adjustRightInd/>
      <w:snapToGrid/>
      <w:spacing w:after="0" w:line="240" w:lineRule="auto"/>
    </w:pPr>
    <w:rPr>
      <w:rFonts w:ascii="Arial" w:eastAsia="MS Mincho" w:hAnsi="Arial" w:cs="Arial"/>
      <w:b/>
      <w:sz w:val="28"/>
      <w:szCs w:val="20"/>
      <w:lang w:val="en-GB"/>
    </w:rPr>
  </w:style>
  <w:style w:type="paragraph" w:customStyle="1" w:styleId="INDENT1">
    <w:name w:val="INDENT1"/>
    <w:basedOn w:val="Normal"/>
    <w:rsid w:val="005B7102"/>
    <w:pPr>
      <w:overflowPunct w:val="0"/>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rsid w:val="005B7102"/>
    <w:pPr>
      <w:overflowPunct w:val="0"/>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rsid w:val="005B7102"/>
    <w:pPr>
      <w:overflowPunct w:val="0"/>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rsid w:val="005B7102"/>
    <w:pPr>
      <w:keepLines/>
      <w:tabs>
        <w:tab w:val="left" w:pos="794"/>
        <w:tab w:val="left" w:pos="1191"/>
        <w:tab w:val="left" w:pos="1588"/>
        <w:tab w:val="left" w:pos="1985"/>
      </w:tabs>
      <w:overflowPunct w:val="0"/>
      <w:snapToGrid/>
      <w:spacing w:before="120" w:after="480" w:line="240" w:lineRule="auto"/>
      <w:jc w:val="center"/>
      <w:textAlignment w:val="baseline"/>
    </w:pPr>
    <w:rPr>
      <w:rFonts w:eastAsia="MS Mincho"/>
      <w:b/>
      <w:sz w:val="24"/>
      <w:szCs w:val="20"/>
      <w:lang w:val="en-GB" w:eastAsia="ja-JP"/>
    </w:rPr>
  </w:style>
  <w:style w:type="paragraph" w:customStyle="1" w:styleId="RecCCITT">
    <w:name w:val="Rec_CCITT_#"/>
    <w:basedOn w:val="Normal"/>
    <w:rsid w:val="005B7102"/>
    <w:pPr>
      <w:keepNext/>
      <w:keepLines/>
      <w:overflowPunct w:val="0"/>
      <w:snapToGrid/>
      <w:spacing w:after="180" w:line="240" w:lineRule="auto"/>
      <w:jc w:val="left"/>
      <w:textAlignment w:val="baseline"/>
    </w:pPr>
    <w:rPr>
      <w:rFonts w:eastAsia="MS Mincho"/>
      <w:b/>
      <w:sz w:val="20"/>
      <w:szCs w:val="20"/>
      <w:lang w:val="en-GB" w:eastAsia="ja-JP"/>
    </w:rPr>
  </w:style>
  <w:style w:type="paragraph" w:customStyle="1" w:styleId="CouvRecTitle">
    <w:name w:val="Couv Rec Title"/>
    <w:basedOn w:val="Normal"/>
    <w:rsid w:val="005B7102"/>
    <w:pPr>
      <w:keepNext/>
      <w:keepLines/>
      <w:overflowPunct w:val="0"/>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rsid w:val="005B7102"/>
    <w:pPr>
      <w:overflowPunct w:val="0"/>
      <w:autoSpaceDE w:val="0"/>
      <w:autoSpaceDN w:val="0"/>
      <w:adjustRightInd w:val="0"/>
      <w:spacing w:line="240" w:lineRule="auto"/>
      <w:textAlignment w:val="baseline"/>
    </w:pPr>
    <w:rPr>
      <w:rFonts w:eastAsia="MS Mincho"/>
      <w:lang w:eastAsia="ja-JP"/>
    </w:rPr>
  </w:style>
  <w:style w:type="paragraph" w:customStyle="1" w:styleId="Guidance">
    <w:name w:val="Guidance"/>
    <w:basedOn w:val="Normal"/>
    <w:rsid w:val="005B7102"/>
    <w:pPr>
      <w:overflowPunct w:val="0"/>
      <w:snapToGrid/>
      <w:spacing w:after="180" w:line="240" w:lineRule="auto"/>
      <w:jc w:val="left"/>
      <w:textAlignment w:val="baseline"/>
    </w:pPr>
    <w:rPr>
      <w:rFonts w:eastAsia="MS Mincho"/>
      <w:i/>
      <w:color w:val="0000FF"/>
      <w:sz w:val="20"/>
      <w:szCs w:val="20"/>
      <w:lang w:val="en-GB" w:eastAsia="ja-JP"/>
    </w:rPr>
  </w:style>
  <w:style w:type="paragraph" w:customStyle="1" w:styleId="TitleText">
    <w:name w:val="Title Text"/>
    <w:basedOn w:val="Normal"/>
    <w:next w:val="Normal"/>
    <w:rsid w:val="005B7102"/>
    <w:pPr>
      <w:overflowPunct w:val="0"/>
      <w:snapToGrid/>
      <w:spacing w:after="220" w:line="240" w:lineRule="auto"/>
      <w:jc w:val="left"/>
      <w:textAlignment w:val="baseline"/>
    </w:pPr>
    <w:rPr>
      <w:rFonts w:eastAsia="MS Mincho"/>
      <w:b/>
      <w:sz w:val="20"/>
      <w:szCs w:val="20"/>
      <w:lang w:eastAsia="ja-JP"/>
    </w:rPr>
  </w:style>
  <w:style w:type="paragraph" w:customStyle="1" w:styleId="91">
    <w:name w:val="目录 91"/>
    <w:basedOn w:val="TOC8"/>
    <w:uiPriority w:val="39"/>
    <w:rsid w:val="005B7102"/>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5B7102"/>
    <w:rPr>
      <w:rFonts w:ascii="Arial" w:eastAsia="MS Mincho" w:hAnsi="Arial"/>
      <w:lang w:val="en-GB" w:eastAsia="en-US"/>
    </w:rPr>
  </w:style>
  <w:style w:type="paragraph" w:customStyle="1" w:styleId="berschrift2Head2A2">
    <w:name w:val="Überschrift 2.Head2A.2"/>
    <w:basedOn w:val="Heading1"/>
    <w:next w:val="Normal"/>
    <w:rsid w:val="005B7102"/>
    <w:pPr>
      <w:keepLines/>
      <w:numPr>
        <w:numId w:val="0"/>
      </w:numPr>
      <w:tabs>
        <w:tab w:val="num" w:pos="851"/>
      </w:tabs>
      <w:autoSpaceDE/>
      <w:autoSpaceDN/>
      <w:adjustRightInd/>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5B7102"/>
    <w:pPr>
      <w:keepLines/>
      <w:numPr>
        <w:ilvl w:val="0"/>
        <w:numId w:val="0"/>
      </w:numPr>
      <w:tabs>
        <w:tab w:val="num" w:pos="1440"/>
      </w:tabs>
      <w:autoSpaceDE/>
      <w:autoSpaceDN/>
      <w:adjustRightInd/>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5B7102"/>
    <w:pPr>
      <w:widowControl w:val="0"/>
      <w:autoSpaceDE/>
      <w:autoSpaceDN/>
      <w:adjustRightInd/>
      <w:snapToGrid/>
      <w:spacing w:after="0" w:line="240" w:lineRule="auto"/>
    </w:pPr>
    <w:rPr>
      <w:rFonts w:eastAsia="宋体"/>
      <w:color w:val="0000FF"/>
      <w:kern w:val="2"/>
      <w:sz w:val="21"/>
      <w:lang w:eastAsia="zh-CN"/>
    </w:rPr>
  </w:style>
  <w:style w:type="paragraph" w:customStyle="1" w:styleId="BalloonText1">
    <w:name w:val="Balloon Text1"/>
    <w:basedOn w:val="Normal"/>
    <w:semiHidden/>
    <w:rsid w:val="005B7102"/>
    <w:pPr>
      <w:overflowPunct w:val="0"/>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5B7102"/>
    <w:pPr>
      <w:autoSpaceDE/>
      <w:autoSpaceDN/>
      <w:adjustRightInd/>
      <w:snapToGrid/>
      <w:spacing w:before="360" w:after="0" w:line="240" w:lineRule="atLeast"/>
      <w:jc w:val="center"/>
    </w:pPr>
    <w:rPr>
      <w:rFonts w:eastAsia="MS Mincho"/>
      <w:sz w:val="20"/>
      <w:szCs w:val="20"/>
      <w:lang w:eastAsia="ja-JP"/>
    </w:rPr>
  </w:style>
  <w:style w:type="paragraph" w:styleId="BodyTextIndent2">
    <w:name w:val="Body Text Indent 2"/>
    <w:basedOn w:val="Normal"/>
    <w:link w:val="BodyTextIndent2Char"/>
    <w:rsid w:val="005B7102"/>
    <w:pPr>
      <w:autoSpaceDE/>
      <w:autoSpaceDN/>
      <w:adjustRightInd/>
      <w:snapToGrid/>
      <w:spacing w:after="180" w:line="240" w:lineRule="auto"/>
      <w:ind w:leftChars="100" w:left="200"/>
      <w:jc w:val="left"/>
    </w:pPr>
    <w:rPr>
      <w:rFonts w:eastAsia="MS Mincho"/>
      <w:sz w:val="20"/>
      <w:szCs w:val="20"/>
      <w:lang w:val="en-GB" w:eastAsia="ja-JP"/>
    </w:rPr>
  </w:style>
  <w:style w:type="character" w:customStyle="1" w:styleId="BodyTextIndent2Char">
    <w:name w:val="Body Text Indent 2 Char"/>
    <w:basedOn w:val="DefaultParagraphFont"/>
    <w:link w:val="BodyTextIndent2"/>
    <w:rsid w:val="005B7102"/>
    <w:rPr>
      <w:rFonts w:eastAsia="MS Mincho"/>
      <w:lang w:val="en-GB" w:eastAsia="ja-JP"/>
    </w:rPr>
  </w:style>
  <w:style w:type="character" w:customStyle="1" w:styleId="ListChar">
    <w:name w:val="List Char"/>
    <w:link w:val="List"/>
    <w:uiPriority w:val="99"/>
    <w:rsid w:val="005B7102"/>
    <w:rPr>
      <w:sz w:val="22"/>
      <w:szCs w:val="22"/>
      <w:lang w:eastAsia="en-US"/>
    </w:rPr>
  </w:style>
  <w:style w:type="character" w:customStyle="1" w:styleId="List2Char">
    <w:name w:val="List 2 Char"/>
    <w:link w:val="List2"/>
    <w:uiPriority w:val="99"/>
    <w:rsid w:val="005B7102"/>
    <w:rPr>
      <w:sz w:val="22"/>
      <w:szCs w:val="22"/>
      <w:lang w:eastAsia="en-US"/>
    </w:rPr>
  </w:style>
  <w:style w:type="character" w:customStyle="1" w:styleId="List3Char">
    <w:name w:val="List 3 Char"/>
    <w:link w:val="List3"/>
    <w:rsid w:val="005B7102"/>
    <w:rPr>
      <w:sz w:val="22"/>
      <w:szCs w:val="22"/>
      <w:lang w:eastAsia="en-US"/>
    </w:rPr>
  </w:style>
  <w:style w:type="paragraph" w:styleId="ListContinue2">
    <w:name w:val="List Continue 2"/>
    <w:basedOn w:val="Normal"/>
    <w:rsid w:val="005B7102"/>
    <w:pPr>
      <w:autoSpaceDE/>
      <w:autoSpaceDN/>
      <w:adjustRightInd/>
      <w:snapToGrid/>
      <w:spacing w:after="180" w:line="240" w:lineRule="auto"/>
      <w:ind w:leftChars="400" w:left="850"/>
      <w:jc w:val="left"/>
    </w:pPr>
    <w:rPr>
      <w:rFonts w:eastAsia="MS Mincho"/>
      <w:sz w:val="20"/>
      <w:szCs w:val="20"/>
      <w:lang w:val="en-GB" w:eastAsia="ja-JP"/>
    </w:rPr>
  </w:style>
  <w:style w:type="paragraph" w:styleId="BodyTextFirstIndent2">
    <w:name w:val="Body Text First Indent 2"/>
    <w:basedOn w:val="BodyTextIndent"/>
    <w:link w:val="BodyTextFirstIndent2Char"/>
    <w:rsid w:val="005B710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5B7102"/>
    <w:rPr>
      <w:rFonts w:eastAsia="MS Mincho"/>
      <w:lang w:val="en-GB" w:eastAsia="en-US"/>
    </w:rPr>
  </w:style>
  <w:style w:type="paragraph" w:customStyle="1" w:styleId="List1">
    <w:name w:val="List 1"/>
    <w:basedOn w:val="Normal"/>
    <w:rsid w:val="005B7102"/>
    <w:pPr>
      <w:autoSpaceDE/>
      <w:autoSpaceDN/>
      <w:adjustRightInd/>
      <w:snapToGrid/>
      <w:spacing w:line="240" w:lineRule="auto"/>
      <w:ind w:left="568" w:hanging="284"/>
      <w:jc w:val="left"/>
    </w:pPr>
    <w:rPr>
      <w:rFonts w:ascii="Arial" w:eastAsia="MS Mincho" w:hAnsi="Arial"/>
      <w:sz w:val="20"/>
      <w:lang w:val="en-GB" w:eastAsia="ja-JP"/>
    </w:rPr>
  </w:style>
  <w:style w:type="paragraph" w:customStyle="1" w:styleId="assocaitedwith">
    <w:name w:val="assocaited with"/>
    <w:basedOn w:val="Normal"/>
    <w:rsid w:val="005B7102"/>
    <w:pPr>
      <w:autoSpaceDE/>
      <w:autoSpaceDN/>
      <w:adjustRightInd/>
      <w:snapToGrid/>
      <w:spacing w:after="180" w:line="240" w:lineRule="auto"/>
      <w:jc w:val="center"/>
    </w:pPr>
    <w:rPr>
      <w:rFonts w:eastAsia="MS Mincho"/>
      <w:sz w:val="20"/>
      <w:szCs w:val="20"/>
      <w:lang w:val="en-GB" w:eastAsia="ja-JP"/>
    </w:rPr>
  </w:style>
  <w:style w:type="paragraph" w:customStyle="1" w:styleId="Nor">
    <w:name w:val="Nor'"/>
    <w:basedOn w:val="assocaitedwith"/>
    <w:rsid w:val="005B7102"/>
    <w:rPr>
      <w:b/>
    </w:rPr>
  </w:style>
  <w:style w:type="table" w:styleId="TableClassic2">
    <w:name w:val="Table Classic 2"/>
    <w:basedOn w:val="TableNormal"/>
    <w:rsid w:val="005B7102"/>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7102"/>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7102"/>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7102"/>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7102"/>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5B7102"/>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7102"/>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B7102"/>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B7102"/>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B7102"/>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5B7102"/>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7102"/>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B7102"/>
    <w:pPr>
      <w:widowControl w:val="0"/>
      <w:tabs>
        <w:tab w:val="center" w:pos="4160"/>
        <w:tab w:val="right" w:pos="8300"/>
      </w:tabs>
      <w:autoSpaceDE/>
      <w:autoSpaceDN/>
      <w:adjustRightInd/>
      <w:snapToGrid/>
      <w:spacing w:after="0" w:line="240" w:lineRule="auto"/>
    </w:pPr>
    <w:rPr>
      <w:rFonts w:ascii="Calibri" w:eastAsia="宋体" w:hAnsi="Calibri"/>
      <w:kern w:val="2"/>
      <w:sz w:val="21"/>
      <w:lang w:eastAsia="zh-CN"/>
    </w:rPr>
  </w:style>
  <w:style w:type="character" w:customStyle="1" w:styleId="MTDisplayEquationChar">
    <w:name w:val="MTDisplayEquation Char"/>
    <w:link w:val="MTDisplayEquation"/>
    <w:rsid w:val="005B7102"/>
    <w:rPr>
      <w:rFonts w:ascii="Calibri" w:eastAsia="宋体" w:hAnsi="Calibri"/>
      <w:kern w:val="2"/>
      <w:sz w:val="21"/>
      <w:szCs w:val="22"/>
    </w:rPr>
  </w:style>
  <w:style w:type="paragraph" w:customStyle="1" w:styleId="a9">
    <w:name w:val="样式 正文"/>
    <w:basedOn w:val="Normal"/>
    <w:link w:val="Char1"/>
    <w:rsid w:val="005B7102"/>
    <w:pPr>
      <w:widowControl w:val="0"/>
      <w:autoSpaceDE/>
      <w:autoSpaceDN/>
      <w:adjustRightInd/>
      <w:snapToGrid/>
      <w:spacing w:after="0" w:line="240" w:lineRule="auto"/>
      <w:ind w:firstLineChars="200" w:firstLine="420"/>
    </w:pPr>
    <w:rPr>
      <w:rFonts w:eastAsia="宋体" w:cs="宋体"/>
      <w:kern w:val="2"/>
      <w:sz w:val="21"/>
      <w:szCs w:val="20"/>
      <w:lang w:eastAsia="zh-CN"/>
    </w:rPr>
  </w:style>
  <w:style w:type="character" w:customStyle="1" w:styleId="Char1">
    <w:name w:val="样式 正文 Char"/>
    <w:link w:val="a9"/>
    <w:rsid w:val="005B7102"/>
    <w:rPr>
      <w:rFonts w:eastAsia="宋体" w:cs="宋体"/>
      <w:kern w:val="2"/>
      <w:sz w:val="21"/>
    </w:rPr>
  </w:style>
  <w:style w:type="paragraph" w:customStyle="1" w:styleId="aa">
    <w:name w:val="公式"/>
    <w:basedOn w:val="Normal"/>
    <w:rsid w:val="005B7102"/>
    <w:pPr>
      <w:widowControl w:val="0"/>
      <w:autoSpaceDE/>
      <w:autoSpaceDN/>
      <w:adjustRightInd/>
      <w:snapToGrid/>
      <w:spacing w:after="0" w:line="240" w:lineRule="auto"/>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5B7102"/>
    <w:pPr>
      <w:autoSpaceDE/>
      <w:autoSpaceDN/>
      <w:adjustRightInd/>
      <w:snapToGrid/>
      <w:spacing w:before="180" w:after="60" w:line="240" w:lineRule="auto"/>
    </w:pPr>
    <w:rPr>
      <w:rFonts w:eastAsia="MS Mincho"/>
      <w:szCs w:val="24"/>
      <w:lang w:val="en-GB"/>
    </w:rPr>
  </w:style>
  <w:style w:type="character" w:customStyle="1" w:styleId="Normal9pointspacingChar">
    <w:name w:val="Normal 9 point spacing Char"/>
    <w:link w:val="Normal9pointspacing"/>
    <w:rsid w:val="005B7102"/>
    <w:rPr>
      <w:rFonts w:eastAsia="MS Mincho"/>
      <w:szCs w:val="24"/>
      <w:lang w:val="en-GB" w:eastAsia="en-US"/>
    </w:rPr>
  </w:style>
  <w:style w:type="paragraph" w:customStyle="1" w:styleId="Doc-title">
    <w:name w:val="Doc-title"/>
    <w:basedOn w:val="Normal"/>
    <w:link w:val="Doc-titleChar"/>
    <w:qFormat/>
    <w:rsid w:val="005B7102"/>
    <w:pPr>
      <w:autoSpaceDE/>
      <w:autoSpaceDN/>
      <w:adjustRightInd/>
      <w:snapToGrid/>
      <w:spacing w:before="60" w:after="0" w:line="240" w:lineRule="auto"/>
      <w:ind w:left="1259" w:hanging="1259"/>
      <w:jc w:val="left"/>
    </w:pPr>
    <w:rPr>
      <w:rFonts w:ascii="Arial" w:eastAsia="宋体" w:hAnsi="Arial" w:cs="Arial"/>
      <w:sz w:val="20"/>
      <w:szCs w:val="20"/>
      <w:lang w:eastAsia="zh-CN"/>
    </w:rPr>
  </w:style>
  <w:style w:type="paragraph" w:customStyle="1" w:styleId="onecomwebmail-msonormal">
    <w:name w:val="onecomwebmail-msonormal"/>
    <w:basedOn w:val="Normal"/>
    <w:rsid w:val="005B7102"/>
    <w:pPr>
      <w:autoSpaceDE/>
      <w:autoSpaceDN/>
      <w:adjustRightInd/>
      <w:snapToGrid/>
      <w:spacing w:before="100" w:beforeAutospacing="1" w:after="100" w:afterAutospacing="1" w:line="240" w:lineRule="auto"/>
      <w:jc w:val="left"/>
    </w:pPr>
    <w:rPr>
      <w:rFonts w:eastAsia="Times New Roman"/>
      <w:sz w:val="24"/>
      <w:szCs w:val="24"/>
    </w:rPr>
  </w:style>
  <w:style w:type="paragraph" w:customStyle="1" w:styleId="Figure0">
    <w:name w:val="Figure"/>
    <w:basedOn w:val="Normal"/>
    <w:next w:val="Caption"/>
    <w:qFormat/>
    <w:rsid w:val="005B7102"/>
    <w:pPr>
      <w:keepNext/>
      <w:keepLines/>
      <w:autoSpaceDE/>
      <w:autoSpaceDN/>
      <w:adjustRightInd/>
      <w:snapToGrid/>
      <w:spacing w:before="180" w:after="160" w:line="259" w:lineRule="auto"/>
      <w:jc w:val="center"/>
    </w:pPr>
    <w:rPr>
      <w:rFonts w:ascii="Calibri" w:eastAsia="Calibri" w:hAnsi="Calibri"/>
    </w:rPr>
  </w:style>
  <w:style w:type="paragraph" w:styleId="TableofFigures">
    <w:name w:val="table of figures"/>
    <w:basedOn w:val="Normal"/>
    <w:next w:val="Normal"/>
    <w:uiPriority w:val="99"/>
    <w:rsid w:val="005B7102"/>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rsid w:val="005B7102"/>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5B7102"/>
    <w:pPr>
      <w:pBdr>
        <w:top w:val="single" w:sz="12" w:space="0" w:color="auto"/>
      </w:pBdr>
      <w:autoSpaceDE/>
      <w:autoSpaceDN/>
      <w:adjustRightInd/>
      <w:snapToGrid/>
      <w:spacing w:before="360" w:after="240" w:line="240" w:lineRule="auto"/>
      <w:jc w:val="left"/>
    </w:pPr>
    <w:rPr>
      <w:rFonts w:eastAsia="宋体"/>
      <w:b/>
      <w:i/>
      <w:sz w:val="26"/>
      <w:szCs w:val="20"/>
      <w:lang w:val="en-GB"/>
    </w:rPr>
  </w:style>
  <w:style w:type="paragraph" w:customStyle="1" w:styleId="NumberedList">
    <w:name w:val="Numbered List"/>
    <w:basedOn w:val="Normal"/>
    <w:rsid w:val="005B7102"/>
    <w:pPr>
      <w:numPr>
        <w:numId w:val="40"/>
      </w:numPr>
      <w:autoSpaceDE/>
      <w:autoSpaceDN/>
      <w:adjustRightInd/>
      <w:snapToGrid/>
      <w:spacing w:after="0" w:line="240" w:lineRule="auto"/>
    </w:pPr>
    <w:rPr>
      <w:rFonts w:eastAsia="MS Mincho"/>
      <w:sz w:val="20"/>
      <w:szCs w:val="20"/>
      <w:lang w:val="en-GB"/>
    </w:rPr>
  </w:style>
  <w:style w:type="paragraph" w:customStyle="1" w:styleId="FigureCaption">
    <w:name w:val="Figure Caption"/>
    <w:aliases w:val="fc Char,Figure Caption Char"/>
    <w:basedOn w:val="Normal"/>
    <w:rsid w:val="005B7102"/>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5B7102"/>
    <w:pPr>
      <w:autoSpaceDE/>
      <w:autoSpaceDN/>
      <w:adjustRightInd/>
      <w:snapToGrid/>
      <w:spacing w:before="120" w:line="240" w:lineRule="atLeast"/>
      <w:jc w:val="right"/>
    </w:pPr>
    <w:rPr>
      <w:rFonts w:eastAsia="宋体"/>
      <w:szCs w:val="20"/>
    </w:rPr>
  </w:style>
  <w:style w:type="paragraph" w:customStyle="1" w:styleId="multifig">
    <w:name w:val="multifig"/>
    <w:basedOn w:val="Normal"/>
    <w:rsid w:val="005B7102"/>
    <w:pPr>
      <w:keepNext/>
      <w:tabs>
        <w:tab w:val="center" w:pos="2160"/>
        <w:tab w:val="center" w:pos="6480"/>
      </w:tabs>
      <w:autoSpaceDE/>
      <w:autoSpaceDN/>
      <w:adjustRightInd/>
      <w:snapToGrid/>
      <w:spacing w:after="0" w:line="240" w:lineRule="atLeast"/>
      <w:jc w:val="left"/>
    </w:pPr>
    <w:rPr>
      <w:rFonts w:eastAsia="宋体"/>
      <w:sz w:val="24"/>
      <w:szCs w:val="20"/>
    </w:rPr>
  </w:style>
  <w:style w:type="paragraph" w:customStyle="1" w:styleId="TableCaption">
    <w:name w:val="TableCaption"/>
    <w:basedOn w:val="Normal"/>
    <w:rsid w:val="005B7102"/>
    <w:pPr>
      <w:keepNext/>
      <w:tabs>
        <w:tab w:val="left" w:pos="936"/>
      </w:tabs>
      <w:autoSpaceDE/>
      <w:autoSpaceDN/>
      <w:adjustRightInd/>
      <w:snapToGrid/>
      <w:spacing w:before="120" w:after="60" w:line="240" w:lineRule="auto"/>
      <w:ind w:left="936" w:hanging="936"/>
    </w:pPr>
    <w:rPr>
      <w:rFonts w:eastAsia="宋体"/>
      <w:szCs w:val="20"/>
    </w:rPr>
  </w:style>
  <w:style w:type="paragraph" w:customStyle="1" w:styleId="EquationNumbered">
    <w:name w:val="Equation Numbered"/>
    <w:basedOn w:val="Normal"/>
    <w:rsid w:val="005B7102"/>
    <w:pPr>
      <w:tabs>
        <w:tab w:val="center" w:pos="4320"/>
        <w:tab w:val="right" w:pos="8640"/>
      </w:tabs>
      <w:autoSpaceDE/>
      <w:autoSpaceDN/>
      <w:adjustRightInd/>
      <w:snapToGrid/>
      <w:spacing w:before="60" w:after="60" w:line="300" w:lineRule="atLeast"/>
      <w:jc w:val="left"/>
    </w:pPr>
    <w:rPr>
      <w:rFonts w:eastAsia="宋体"/>
      <w:szCs w:val="20"/>
    </w:rPr>
  </w:style>
  <w:style w:type="paragraph" w:customStyle="1" w:styleId="Style10ptChar">
    <w:name w:val="Style 10 pt Char"/>
    <w:basedOn w:val="Normal"/>
    <w:rsid w:val="005B7102"/>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5B710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B7102"/>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5B710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B7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40" w:lineRule="auto"/>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5B7102"/>
    <w:rPr>
      <w:rFonts w:ascii="Courier New" w:eastAsia="Batang" w:hAnsi="Courier New" w:cs="Courier New"/>
      <w:lang w:eastAsia="ko-KR"/>
    </w:rPr>
  </w:style>
  <w:style w:type="paragraph" w:customStyle="1" w:styleId="Bullet0">
    <w:name w:val="Bullet"/>
    <w:basedOn w:val="Normal"/>
    <w:rsid w:val="005B7102"/>
    <w:pPr>
      <w:numPr>
        <w:numId w:val="39"/>
      </w:numPr>
      <w:tabs>
        <w:tab w:val="clear" w:pos="1440"/>
        <w:tab w:val="num" w:pos="432"/>
      </w:tabs>
      <w:autoSpaceDE/>
      <w:autoSpaceDN/>
      <w:adjustRightInd/>
      <w:snapToGrid/>
      <w:spacing w:after="0" w:line="240" w:lineRule="auto"/>
      <w:ind w:left="432" w:hanging="432"/>
      <w:jc w:val="left"/>
    </w:pPr>
    <w:rPr>
      <w:rFonts w:eastAsia="宋体"/>
      <w:sz w:val="24"/>
      <w:szCs w:val="24"/>
    </w:rPr>
  </w:style>
  <w:style w:type="character" w:customStyle="1" w:styleId="FigureCaption1">
    <w:name w:val="Figure Caption1"/>
    <w:aliases w:val="fc Char1,Figure Caption Char Char"/>
    <w:rsid w:val="005B7102"/>
    <w:rPr>
      <w:rFonts w:ascii="Arial" w:eastAsia="????" w:hAnsi="Arial" w:cs="Arial"/>
      <w:color w:val="0000FF"/>
      <w:kern w:val="2"/>
      <w:lang w:val="en-US" w:eastAsia="en-US" w:bidi="ar-SA"/>
    </w:rPr>
  </w:style>
  <w:style w:type="paragraph" w:customStyle="1" w:styleId="FigureCentered">
    <w:name w:val="FigureCentered"/>
    <w:basedOn w:val="Normal"/>
    <w:next w:val="Normal"/>
    <w:rsid w:val="005B7102"/>
    <w:pPr>
      <w:keepNext/>
      <w:autoSpaceDE/>
      <w:autoSpaceDN/>
      <w:adjustRightInd/>
      <w:snapToGrid/>
      <w:spacing w:before="60" w:after="60" w:line="240" w:lineRule="atLeast"/>
      <w:jc w:val="center"/>
    </w:pPr>
    <w:rPr>
      <w:rFonts w:eastAsia="宋体"/>
      <w:sz w:val="24"/>
      <w:szCs w:val="20"/>
    </w:rPr>
  </w:style>
  <w:style w:type="character" w:customStyle="1" w:styleId="Equation-NumberedChar">
    <w:name w:val="Equation-Numbered Char"/>
    <w:rsid w:val="005B7102"/>
    <w:rPr>
      <w:rFonts w:ascii="Arial" w:eastAsia="宋体" w:hAnsi="Arial" w:cs="Arial"/>
      <w:color w:val="0000FF"/>
      <w:kern w:val="2"/>
      <w:sz w:val="22"/>
      <w:lang w:val="en-US" w:eastAsia="en-US" w:bidi="ar-SA"/>
    </w:rPr>
  </w:style>
  <w:style w:type="paragraph" w:customStyle="1" w:styleId="item">
    <w:name w:val="item"/>
    <w:basedOn w:val="Normal"/>
    <w:rsid w:val="005B7102"/>
    <w:pPr>
      <w:numPr>
        <w:numId w:val="41"/>
      </w:numPr>
      <w:autoSpaceDE/>
      <w:autoSpaceDN/>
      <w:adjustRightInd/>
      <w:snapToGrid/>
      <w:spacing w:after="0" w:line="240" w:lineRule="auto"/>
    </w:pPr>
    <w:rPr>
      <w:rFonts w:eastAsia="MS Mincho"/>
      <w:sz w:val="20"/>
      <w:szCs w:val="20"/>
      <w:lang w:val="en-GB"/>
    </w:rPr>
  </w:style>
  <w:style w:type="paragraph" w:customStyle="1" w:styleId="PaperTableCell">
    <w:name w:val="PaperTableCell"/>
    <w:basedOn w:val="Normal"/>
    <w:rsid w:val="005B7102"/>
    <w:pPr>
      <w:autoSpaceDE/>
      <w:autoSpaceDN/>
      <w:adjustRightInd/>
      <w:snapToGrid/>
      <w:spacing w:after="0" w:line="240" w:lineRule="auto"/>
    </w:pPr>
    <w:rPr>
      <w:rFonts w:eastAsia="宋体"/>
      <w:sz w:val="16"/>
      <w:szCs w:val="24"/>
    </w:rPr>
  </w:style>
  <w:style w:type="character" w:styleId="LineNumber">
    <w:name w:val="line number"/>
    <w:rsid w:val="005B7102"/>
    <w:rPr>
      <w:rFonts w:ascii="Arial" w:eastAsia="宋体" w:hAnsi="Arial" w:cs="Arial"/>
      <w:color w:val="0000FF"/>
      <w:kern w:val="2"/>
      <w:sz w:val="18"/>
      <w:lang w:val="en-US" w:eastAsia="zh-CN" w:bidi="ar-SA"/>
    </w:rPr>
  </w:style>
  <w:style w:type="character" w:customStyle="1" w:styleId="moz-txt-tag">
    <w:name w:val="moz-txt-tag"/>
    <w:rsid w:val="005B7102"/>
    <w:rPr>
      <w:rFonts w:ascii="Arial" w:eastAsia="宋体" w:hAnsi="Arial" w:cs="Arial"/>
      <w:color w:val="0000FF"/>
      <w:kern w:val="2"/>
      <w:lang w:val="en-US" w:eastAsia="zh-CN" w:bidi="ar-SA"/>
    </w:rPr>
  </w:style>
  <w:style w:type="character" w:customStyle="1" w:styleId="GuidanceChar">
    <w:name w:val="Guidance Char"/>
    <w:rsid w:val="005B7102"/>
    <w:rPr>
      <w:i/>
      <w:color w:val="0000FF"/>
      <w:lang w:val="en-GB" w:eastAsia="en-US" w:bidi="ar-SA"/>
    </w:rPr>
  </w:style>
  <w:style w:type="paragraph" w:styleId="BodyTextIndent3">
    <w:name w:val="Body Text Indent 3"/>
    <w:basedOn w:val="Normal"/>
    <w:link w:val="BodyTextIndent3Char"/>
    <w:rsid w:val="005B7102"/>
    <w:pPr>
      <w:overflowPunct w:val="0"/>
      <w:snapToGrid/>
      <w:spacing w:after="0" w:line="240" w:lineRule="auto"/>
      <w:ind w:left="1080"/>
      <w:jc w:val="left"/>
      <w:textAlignment w:val="baseline"/>
    </w:pPr>
    <w:rPr>
      <w:rFonts w:eastAsia="宋体"/>
      <w:sz w:val="20"/>
      <w:szCs w:val="20"/>
      <w:lang w:eastAsia="ja-JP"/>
    </w:rPr>
  </w:style>
  <w:style w:type="character" w:customStyle="1" w:styleId="BodyTextIndent3Char">
    <w:name w:val="Body Text Indent 3 Char"/>
    <w:basedOn w:val="DefaultParagraphFont"/>
    <w:link w:val="BodyTextIndent3"/>
    <w:rsid w:val="005B7102"/>
    <w:rPr>
      <w:rFonts w:eastAsia="宋体"/>
      <w:lang w:eastAsia="ja-JP"/>
    </w:rPr>
  </w:style>
  <w:style w:type="paragraph" w:customStyle="1" w:styleId="CharCharCharCharCharChar1CharChar">
    <w:name w:val="Char Char Char Char Char Char1 Char Char"/>
    <w:next w:val="Normal"/>
    <w:semiHidden/>
    <w:rsid w:val="005B7102"/>
    <w:pPr>
      <w:keepNext/>
      <w:tabs>
        <w:tab w:val="num" w:pos="720"/>
      </w:tabs>
      <w:autoSpaceDE w:val="0"/>
      <w:autoSpaceDN w:val="0"/>
      <w:adjustRightInd w:val="0"/>
      <w:ind w:left="720" w:hanging="360"/>
      <w:jc w:val="both"/>
    </w:pPr>
    <w:rPr>
      <w:rFonts w:eastAsia="宋体"/>
      <w:kern w:val="2"/>
      <w:lang w:val="en-GB"/>
    </w:rPr>
  </w:style>
  <w:style w:type="paragraph" w:customStyle="1" w:styleId="numberedlist0">
    <w:name w:val="numbered list"/>
    <w:basedOn w:val="ListBullet"/>
    <w:rsid w:val="005B7102"/>
    <w:pPr>
      <w:widowControl w:val="0"/>
      <w:tabs>
        <w:tab w:val="num" w:pos="574"/>
      </w:tabs>
      <w:snapToGrid/>
      <w:spacing w:after="0" w:line="240" w:lineRule="auto"/>
      <w:ind w:left="0" w:hangingChars="200" w:hanging="200"/>
      <w:jc w:val="both"/>
    </w:pPr>
    <w:rPr>
      <w:rFonts w:eastAsia="MS Gothic"/>
      <w:kern w:val="2"/>
      <w:lang w:val="en-US" w:eastAsia="ja-JP"/>
    </w:rPr>
  </w:style>
  <w:style w:type="paragraph" w:customStyle="1" w:styleId="TabList">
    <w:name w:val="TabList"/>
    <w:basedOn w:val="Normal"/>
    <w:rsid w:val="005B7102"/>
    <w:pPr>
      <w:tabs>
        <w:tab w:val="left" w:pos="1134"/>
      </w:tabs>
      <w:overflowPunct w:val="0"/>
      <w:snapToGrid/>
      <w:spacing w:after="0" w:line="240" w:lineRule="auto"/>
      <w:jc w:val="left"/>
      <w:textAlignment w:val="baseline"/>
    </w:pPr>
    <w:rPr>
      <w:rFonts w:eastAsia="MS Mincho"/>
      <w:sz w:val="20"/>
      <w:szCs w:val="20"/>
      <w:lang w:val="en-GB" w:eastAsia="en-GB"/>
    </w:rPr>
  </w:style>
  <w:style w:type="paragraph" w:customStyle="1" w:styleId="tabletext0">
    <w:name w:val="table text"/>
    <w:basedOn w:val="Normal"/>
    <w:next w:val="table"/>
    <w:rsid w:val="005B7102"/>
    <w:pPr>
      <w:overflowPunct w:val="0"/>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rsid w:val="005B7102"/>
    <w:pPr>
      <w:overflowPunct w:val="0"/>
      <w:snapToGrid/>
      <w:spacing w:after="0" w:line="240" w:lineRule="auto"/>
      <w:jc w:val="center"/>
      <w:textAlignment w:val="baseline"/>
    </w:pPr>
    <w:rPr>
      <w:rFonts w:eastAsia="MS Mincho"/>
      <w:sz w:val="20"/>
      <w:szCs w:val="20"/>
      <w:lang w:eastAsia="en-GB"/>
    </w:rPr>
  </w:style>
  <w:style w:type="paragraph" w:customStyle="1" w:styleId="HE">
    <w:name w:val="HE"/>
    <w:basedOn w:val="Normal"/>
    <w:rsid w:val="005B7102"/>
    <w:pPr>
      <w:overflowPunct w:val="0"/>
      <w:snapToGrid/>
      <w:spacing w:after="0" w:line="240" w:lineRule="auto"/>
      <w:jc w:val="left"/>
      <w:textAlignment w:val="baseline"/>
    </w:pPr>
    <w:rPr>
      <w:rFonts w:eastAsia="MS Mincho"/>
      <w:b/>
      <w:sz w:val="20"/>
      <w:szCs w:val="20"/>
      <w:lang w:val="en-GB" w:eastAsia="en-GB"/>
    </w:rPr>
  </w:style>
  <w:style w:type="paragraph" w:customStyle="1" w:styleId="text0">
    <w:name w:val="text"/>
    <w:basedOn w:val="Normal"/>
    <w:link w:val="textChar0"/>
    <w:qFormat/>
    <w:rsid w:val="005B7102"/>
    <w:pPr>
      <w:widowControl w:val="0"/>
      <w:overflowPunct w:val="0"/>
      <w:snapToGrid/>
      <w:spacing w:after="240" w:line="240" w:lineRule="auto"/>
      <w:textAlignment w:val="baseline"/>
    </w:pPr>
    <w:rPr>
      <w:rFonts w:eastAsia="Times New Roman"/>
      <w:sz w:val="24"/>
      <w:szCs w:val="20"/>
      <w:lang w:val="en-AU" w:eastAsia="en-GB"/>
    </w:rPr>
  </w:style>
  <w:style w:type="paragraph" w:customStyle="1" w:styleId="textintend1">
    <w:name w:val="text intend 1"/>
    <w:basedOn w:val="text0"/>
    <w:rsid w:val="005B7102"/>
    <w:pPr>
      <w:widowControl/>
      <w:numPr>
        <w:numId w:val="42"/>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5B7102"/>
    <w:pPr>
      <w:widowControl/>
      <w:numPr>
        <w:numId w:val="43"/>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5B7102"/>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5B7102"/>
    <w:pPr>
      <w:widowControl w:val="0"/>
      <w:numPr>
        <w:numId w:val="45"/>
      </w:numPr>
      <w:overflowPunct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rsid w:val="005B7102"/>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spacing w:line="240" w:lineRule="auto"/>
      <w:jc w:val="left"/>
      <w:textAlignment w:val="baseline"/>
    </w:pPr>
    <w:rPr>
      <w:rFonts w:eastAsia="Times New Roman"/>
      <w:snapToGrid w:val="0"/>
      <w:szCs w:val="20"/>
      <w:lang w:val="fr-FR" w:eastAsia="en-GB"/>
    </w:rPr>
  </w:style>
  <w:style w:type="paragraph" w:customStyle="1" w:styleId="Cell">
    <w:name w:val="Cell"/>
    <w:basedOn w:val="Normal"/>
    <w:rsid w:val="005B7102"/>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5B7102"/>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rsid w:val="005B7102"/>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CharCharCharChar">
    <w:name w:val="Char Char Char Char"/>
    <w:rsid w:val="005B7102"/>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5B71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5B7102"/>
    <w:rPr>
      <w:rFonts w:ascii="Arial" w:hAnsi="Arial"/>
      <w:sz w:val="24"/>
      <w:lang w:val="en-GB" w:eastAsia="ja-JP" w:bidi="ar-SA"/>
    </w:rPr>
  </w:style>
  <w:style w:type="paragraph" w:customStyle="1" w:styleId="NormalAfter3pt">
    <w:name w:val="Normal + After:  3 pt"/>
    <w:basedOn w:val="Normal"/>
    <w:rsid w:val="005B7102"/>
    <w:pPr>
      <w:tabs>
        <w:tab w:val="num" w:pos="2560"/>
      </w:tabs>
      <w:autoSpaceDE/>
      <w:autoSpaceDN/>
      <w:adjustRightInd/>
      <w:snapToGrid/>
      <w:spacing w:after="180" w:line="240" w:lineRule="auto"/>
      <w:ind w:left="2560" w:hanging="357"/>
      <w:jc w:val="left"/>
    </w:pPr>
    <w:rPr>
      <w:rFonts w:eastAsia="Times New Roman"/>
      <w:sz w:val="20"/>
      <w:szCs w:val="20"/>
      <w:lang w:val="en-AU" w:eastAsia="ko-KR"/>
    </w:rPr>
  </w:style>
  <w:style w:type="character" w:customStyle="1" w:styleId="CharChar5">
    <w:name w:val="Char Char5"/>
    <w:semiHidden/>
    <w:rsid w:val="005B7102"/>
    <w:rPr>
      <w:rFonts w:ascii="Times New Roman" w:hAnsi="Times New Roman"/>
      <w:lang w:eastAsia="en-US"/>
    </w:rPr>
  </w:style>
  <w:style w:type="paragraph" w:customStyle="1" w:styleId="CharChar3CharCharCharCharCharChar">
    <w:name w:val="Char Char3 Char Char Char Char Char Char"/>
    <w:semiHidden/>
    <w:rsid w:val="005B71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5B7102"/>
    <w:pPr>
      <w:keepNext/>
      <w:tabs>
        <w:tab w:val="left" w:pos="-1134"/>
      </w:tabs>
      <w:autoSpaceDE w:val="0"/>
      <w:autoSpaceDN w:val="0"/>
      <w:adjustRightInd w:val="0"/>
      <w:spacing w:before="60" w:after="60"/>
      <w:jc w:val="both"/>
    </w:pPr>
    <w:rPr>
      <w:rFonts w:eastAsia="宋体"/>
      <w:lang w:val="en-GB" w:eastAsia="en-GB"/>
    </w:rPr>
  </w:style>
  <w:style w:type="paragraph" w:customStyle="1" w:styleId="TableCell2">
    <w:name w:val="Table Cell"/>
    <w:basedOn w:val="TAC"/>
    <w:link w:val="TableCellChar"/>
    <w:qFormat/>
    <w:rsid w:val="005B7102"/>
    <w:pPr>
      <w:overflowPunct w:val="0"/>
      <w:autoSpaceDE w:val="0"/>
      <w:autoSpaceDN w:val="0"/>
      <w:adjustRightInd w:val="0"/>
      <w:spacing w:line="240" w:lineRule="auto"/>
    </w:pPr>
    <w:rPr>
      <w:lang w:val="en-US" w:eastAsia="zh-CN"/>
    </w:rPr>
  </w:style>
  <w:style w:type="character" w:customStyle="1" w:styleId="TableCellChar">
    <w:name w:val="Table Cell Char"/>
    <w:link w:val="TableCell2"/>
    <w:rsid w:val="005B7102"/>
    <w:rPr>
      <w:rFonts w:ascii="Arial" w:eastAsia="宋体" w:hAnsi="Arial"/>
      <w:sz w:val="18"/>
    </w:rPr>
  </w:style>
  <w:style w:type="paragraph" w:customStyle="1" w:styleId="CharCharCharCharCharChar1CharChar1">
    <w:name w:val="Char Char Char Char Char Char1 Char Char1"/>
    <w:next w:val="Normal"/>
    <w:semiHidden/>
    <w:rsid w:val="005B7102"/>
    <w:pPr>
      <w:keepNext/>
      <w:tabs>
        <w:tab w:val="num" w:pos="720"/>
      </w:tabs>
      <w:autoSpaceDE w:val="0"/>
      <w:autoSpaceDN w:val="0"/>
      <w:adjustRightInd w:val="0"/>
      <w:ind w:left="720" w:hanging="360"/>
      <w:jc w:val="both"/>
    </w:pPr>
    <w:rPr>
      <w:rFonts w:eastAsia="宋体"/>
      <w:kern w:val="2"/>
      <w:lang w:val="en-GB"/>
    </w:rPr>
  </w:style>
  <w:style w:type="numbering" w:customStyle="1" w:styleId="16">
    <w:name w:val="无列表1"/>
    <w:next w:val="NoList"/>
    <w:uiPriority w:val="99"/>
    <w:semiHidden/>
    <w:unhideWhenUsed/>
    <w:rsid w:val="005B7102"/>
  </w:style>
  <w:style w:type="character" w:customStyle="1" w:styleId="opdicttext22">
    <w:name w:val="op_dict_text22"/>
    <w:rsid w:val="005B7102"/>
  </w:style>
  <w:style w:type="character" w:customStyle="1" w:styleId="def">
    <w:name w:val="def"/>
    <w:rsid w:val="005B7102"/>
  </w:style>
  <w:style w:type="character" w:customStyle="1" w:styleId="high-light-bg4">
    <w:name w:val="high-light-bg4"/>
    <w:rsid w:val="005B7102"/>
  </w:style>
  <w:style w:type="character" w:customStyle="1" w:styleId="TitleChar2">
    <w:name w:val="Title Char2"/>
    <w:uiPriority w:val="10"/>
    <w:locked/>
    <w:rsid w:val="005B7102"/>
    <w:rPr>
      <w:rFonts w:ascii="Cambria" w:eastAsia="宋体" w:hAnsi="Cambria" w:cs="Times New Roman"/>
      <w:spacing w:val="-10"/>
      <w:kern w:val="28"/>
      <w:sz w:val="56"/>
      <w:szCs w:val="56"/>
      <w:lang w:val="en-GB" w:eastAsia="ja-JP"/>
    </w:rPr>
  </w:style>
  <w:style w:type="paragraph" w:customStyle="1" w:styleId="Heading1unnumbered">
    <w:name w:val="Heading 1 unnumbered"/>
    <w:basedOn w:val="Heading1"/>
    <w:next w:val="BodyText"/>
    <w:rsid w:val="005B7102"/>
    <w:pPr>
      <w:numPr>
        <w:numId w:val="0"/>
      </w:numPr>
      <w:tabs>
        <w:tab w:val="left" w:pos="0"/>
        <w:tab w:val="num" w:pos="360"/>
      </w:tabs>
      <w:autoSpaceDE/>
      <w:autoSpaceDN/>
      <w:adjustRightInd/>
      <w:snapToGrid/>
      <w:spacing w:before="360" w:after="240" w:line="240" w:lineRule="auto"/>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5B7102"/>
    <w:pPr>
      <w:autoSpaceDE/>
      <w:autoSpaceDN/>
      <w:adjustRightInd/>
      <w:snapToGrid/>
      <w:spacing w:before="100" w:after="100" w:line="240" w:lineRule="auto"/>
      <w:ind w:left="860"/>
      <w:jc w:val="left"/>
    </w:pPr>
    <w:rPr>
      <w:rFonts w:ascii="Times" w:eastAsia="MS Gothic" w:hAnsi="Times"/>
      <w:sz w:val="24"/>
      <w:szCs w:val="20"/>
      <w:lang w:val="en-GB" w:eastAsia="ja-JP"/>
    </w:rPr>
  </w:style>
  <w:style w:type="paragraph" w:customStyle="1" w:styleId="ListBulletLast">
    <w:name w:val="List Bullet Last"/>
    <w:aliases w:val="lbl"/>
    <w:basedOn w:val="ListBullet"/>
    <w:next w:val="BodyText"/>
    <w:rsid w:val="005B7102"/>
    <w:pPr>
      <w:widowControl w:val="0"/>
      <w:tabs>
        <w:tab w:val="num" w:pos="574"/>
      </w:tabs>
      <w:snapToGrid/>
      <w:spacing w:after="0" w:line="240" w:lineRule="auto"/>
      <w:ind w:left="0" w:hangingChars="200" w:hanging="200"/>
      <w:jc w:val="both"/>
    </w:pPr>
    <w:rPr>
      <w:rFonts w:eastAsia="MS Gothic"/>
      <w:kern w:val="2"/>
      <w:lang w:val="en-US" w:eastAsia="ja-JP"/>
    </w:rPr>
  </w:style>
  <w:style w:type="paragraph" w:styleId="BodyText3">
    <w:name w:val="Body Text 3"/>
    <w:basedOn w:val="Normal"/>
    <w:link w:val="BodyText3Char"/>
    <w:rsid w:val="005B7102"/>
    <w:pPr>
      <w:autoSpaceDE/>
      <w:autoSpaceDN/>
      <w:adjustRightInd/>
      <w:snapToGrid/>
      <w:spacing w:after="0" w:line="240" w:lineRule="auto"/>
    </w:pPr>
    <w:rPr>
      <w:rFonts w:eastAsia="MS Gothic"/>
      <w:sz w:val="24"/>
      <w:szCs w:val="20"/>
      <w:lang w:val="en-GB" w:eastAsia="ja-JP"/>
    </w:rPr>
  </w:style>
  <w:style w:type="character" w:customStyle="1" w:styleId="BodyText3Char">
    <w:name w:val="Body Text 3 Char"/>
    <w:basedOn w:val="DefaultParagraphFont"/>
    <w:link w:val="BodyText3"/>
    <w:rsid w:val="005B7102"/>
    <w:rPr>
      <w:rFonts w:eastAsia="MS Gothic"/>
      <w:sz w:val="24"/>
      <w:lang w:val="en-GB" w:eastAsia="ja-JP"/>
    </w:rPr>
  </w:style>
  <w:style w:type="paragraph" w:customStyle="1" w:styleId="TableText1">
    <w:name w:val="Table_Text"/>
    <w:basedOn w:val="Normal"/>
    <w:rsid w:val="005B7102"/>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5B7102"/>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5B7102"/>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5B7102"/>
    <w:rPr>
      <w:rFonts w:eastAsia="MS Gothic"/>
      <w:b/>
      <w:noProof w:val="0"/>
      <w:kern w:val="2"/>
      <w:sz w:val="24"/>
      <w:lang w:val="en-GB"/>
    </w:rPr>
  </w:style>
  <w:style w:type="paragraph" w:customStyle="1" w:styleId="CharCharCharCarCarCharCharCarCar">
    <w:name w:val="Char Char Char Car Car Char Char Car Car"/>
    <w:rsid w:val="005B7102"/>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B710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B7102"/>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5B7102"/>
    <w:pPr>
      <w:autoSpaceDE/>
      <w:autoSpaceDN/>
      <w:adjustRightInd/>
      <w:snapToGrid/>
      <w:spacing w:after="0" w:line="240" w:lineRule="auto"/>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rsid w:val="005B7102"/>
    <w:rPr>
      <w:rFonts w:eastAsia="MS Gothic"/>
      <w:sz w:val="24"/>
      <w:lang w:val="en-GB" w:eastAsia="ja-JP"/>
    </w:rPr>
  </w:style>
  <w:style w:type="character" w:customStyle="1" w:styleId="Doc-titleChar">
    <w:name w:val="Doc-title Char"/>
    <w:link w:val="Doc-title"/>
    <w:rsid w:val="005B7102"/>
    <w:rPr>
      <w:rFonts w:ascii="Arial" w:eastAsia="宋体" w:hAnsi="Arial" w:cs="Arial"/>
    </w:rPr>
  </w:style>
  <w:style w:type="paragraph" w:customStyle="1" w:styleId="msonormal0">
    <w:name w:val="msonormal"/>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Normal"/>
    <w:rsid w:val="005B7102"/>
    <w:pPr>
      <w:autoSpaceDE/>
      <w:autoSpaceDN/>
      <w:adjustRightInd/>
      <w:snapToGrid/>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Normal"/>
    <w:rsid w:val="005B7102"/>
    <w:pP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Normal"/>
    <w:rsid w:val="005B7102"/>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Normal"/>
    <w:rsid w:val="005B7102"/>
    <w:pPr>
      <w:pBdr>
        <w:top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Normal"/>
    <w:rsid w:val="005B7102"/>
    <w:pPr>
      <w:autoSpaceDE/>
      <w:autoSpaceDN/>
      <w:adjustRightInd/>
      <w:snapToGrid/>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Normal"/>
    <w:rsid w:val="005B7102"/>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Normal"/>
    <w:rsid w:val="005B710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Normal"/>
    <w:rsid w:val="005B710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Normal"/>
    <w:rsid w:val="005B7102"/>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Normal"/>
    <w:rsid w:val="005B7102"/>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Normal"/>
    <w:rsid w:val="005B7102"/>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Normal"/>
    <w:rsid w:val="005B710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Normal"/>
    <w:rsid w:val="005B710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Normal"/>
    <w:rsid w:val="005B710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Normal"/>
    <w:rsid w:val="005B7102"/>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Normal"/>
    <w:rsid w:val="005B710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Normal"/>
    <w:rsid w:val="005B710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Normal"/>
    <w:rsid w:val="005B7102"/>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Normal"/>
    <w:rsid w:val="005B7102"/>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Normal"/>
    <w:rsid w:val="005B7102"/>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Normal"/>
    <w:rsid w:val="005B7102"/>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Normal"/>
    <w:rsid w:val="005B7102"/>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Normal"/>
    <w:rsid w:val="005B710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Normal"/>
    <w:rsid w:val="005B7102"/>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Normal"/>
    <w:rsid w:val="005B7102"/>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Normal"/>
    <w:rsid w:val="005B7102"/>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Normal"/>
    <w:rsid w:val="005B7102"/>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Normal"/>
    <w:rsid w:val="005B710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Normal"/>
    <w:rsid w:val="005B710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Normal"/>
    <w:rsid w:val="005B710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Normal"/>
    <w:rsid w:val="005B710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Normal"/>
    <w:rsid w:val="005B7102"/>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Normal"/>
    <w:rsid w:val="005B7102"/>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Normal"/>
    <w:rsid w:val="005B7102"/>
    <w:pPr>
      <w:pBdr>
        <w:top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Normal"/>
    <w:rsid w:val="005B7102"/>
    <w:pPr>
      <w:pBdr>
        <w:top w:val="single" w:sz="4"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Normal"/>
    <w:rsid w:val="005B7102"/>
    <w:pPr>
      <w:pBdr>
        <w:top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Normal"/>
    <w:rsid w:val="005B7102"/>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Normal"/>
    <w:rsid w:val="005B7102"/>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Normal"/>
    <w:rsid w:val="005B7102"/>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Normal"/>
    <w:rsid w:val="005B7102"/>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Normal"/>
    <w:rsid w:val="005B7102"/>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Normal"/>
    <w:rsid w:val="005B7102"/>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character" w:customStyle="1" w:styleId="MTEquationSection">
    <w:name w:val="MTEquationSection"/>
    <w:rsid w:val="005B7102"/>
    <w:rPr>
      <w:rFonts w:ascii="Arial" w:hAnsi="Arial"/>
      <w:vanish w:val="0"/>
      <w:color w:val="FF0000"/>
      <w:sz w:val="24"/>
    </w:rPr>
  </w:style>
  <w:style w:type="paragraph" w:customStyle="1" w:styleId="Bulletedo1">
    <w:name w:val="Bulleted o 1"/>
    <w:basedOn w:val="Normal"/>
    <w:uiPriority w:val="99"/>
    <w:qFormat/>
    <w:rsid w:val="005B7102"/>
    <w:pPr>
      <w:numPr>
        <w:numId w:val="46"/>
      </w:numPr>
      <w:overflowPunct w:val="0"/>
      <w:snapToGrid/>
      <w:spacing w:after="180" w:line="240" w:lineRule="auto"/>
      <w:jc w:val="left"/>
      <w:textAlignment w:val="baseline"/>
    </w:pPr>
    <w:rPr>
      <w:rFonts w:eastAsia="宋体"/>
      <w:sz w:val="20"/>
      <w:szCs w:val="20"/>
    </w:rPr>
  </w:style>
  <w:style w:type="paragraph" w:customStyle="1" w:styleId="Equation">
    <w:name w:val="Equation"/>
    <w:basedOn w:val="Normal"/>
    <w:next w:val="Normal"/>
    <w:rsid w:val="005B7102"/>
    <w:pPr>
      <w:tabs>
        <w:tab w:val="right" w:pos="10206"/>
      </w:tabs>
      <w:overflowPunct w:val="0"/>
      <w:snapToGrid/>
      <w:spacing w:after="220" w:line="240" w:lineRule="auto"/>
      <w:ind w:left="1298"/>
      <w:jc w:val="left"/>
      <w:textAlignment w:val="baseline"/>
    </w:pPr>
    <w:rPr>
      <w:rFonts w:ascii="Arial" w:eastAsia="宋体" w:hAnsi="Arial"/>
      <w:szCs w:val="20"/>
      <w:lang w:eastAsia="zh-CN"/>
    </w:rPr>
  </w:style>
  <w:style w:type="paragraph" w:customStyle="1" w:styleId="11BodyText">
    <w:name w:val="11 BodyText"/>
    <w:basedOn w:val="Normal"/>
    <w:rsid w:val="005B7102"/>
    <w:pPr>
      <w:overflowPunct w:val="0"/>
      <w:snapToGrid/>
      <w:spacing w:after="220" w:line="240" w:lineRule="auto"/>
      <w:ind w:left="1298"/>
      <w:jc w:val="left"/>
      <w:textAlignment w:val="baseline"/>
    </w:pPr>
    <w:rPr>
      <w:rFonts w:ascii="Arial" w:eastAsia="宋体" w:hAnsi="Arial"/>
      <w:szCs w:val="20"/>
    </w:rPr>
  </w:style>
  <w:style w:type="paragraph" w:customStyle="1" w:styleId="bodyCharCharChar">
    <w:name w:val="body Char Char Char"/>
    <w:basedOn w:val="Normal"/>
    <w:rsid w:val="005B7102"/>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rsid w:val="005B7102"/>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rsid w:val="005B7102"/>
    <w:rPr>
      <w:rFonts w:ascii="Arial" w:hAnsi="Arial"/>
      <w:sz w:val="36"/>
      <w:lang w:val="en-GB" w:eastAsia="en-US" w:bidi="ar-SA"/>
    </w:rPr>
  </w:style>
  <w:style w:type="character" w:customStyle="1" w:styleId="CharChar2">
    <w:name w:val="Char Char2"/>
    <w:rsid w:val="005B7102"/>
    <w:rPr>
      <w:rFonts w:ascii="Arial" w:hAnsi="Arial"/>
      <w:sz w:val="32"/>
      <w:lang w:val="en-GB" w:eastAsia="en-US" w:bidi="ar-SA"/>
    </w:rPr>
  </w:style>
  <w:style w:type="character" w:customStyle="1" w:styleId="CharChar1">
    <w:name w:val="Char Char1"/>
    <w:rsid w:val="005B7102"/>
    <w:rPr>
      <w:rFonts w:ascii="Arial" w:hAnsi="Arial"/>
      <w:sz w:val="28"/>
      <w:lang w:val="en-GB" w:eastAsia="en-US" w:bidi="ar-SA"/>
    </w:rPr>
  </w:style>
  <w:style w:type="table" w:styleId="DarkList-Accent6">
    <w:name w:val="Dark List Accent 6"/>
    <w:basedOn w:val="TableNormal"/>
    <w:uiPriority w:val="70"/>
    <w:rsid w:val="005B7102"/>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5B7102"/>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d">
    <w:name w:val="テキスト (文字)"/>
    <w:link w:val="ac"/>
    <w:rsid w:val="005B7102"/>
    <w:rPr>
      <w:rFonts w:ascii="Century" w:eastAsia="MS Mincho" w:hAnsi="Century"/>
      <w:kern w:val="2"/>
      <w:sz w:val="21"/>
      <w:szCs w:val="22"/>
      <w:lang w:val="en-GB" w:eastAsia="ja-JP"/>
    </w:rPr>
  </w:style>
  <w:style w:type="character" w:customStyle="1" w:styleId="TFZchn">
    <w:name w:val="TF Zchn"/>
    <w:locked/>
    <w:rsid w:val="005B7102"/>
    <w:rPr>
      <w:rFonts w:ascii="Arial" w:eastAsia="MS Mincho" w:hAnsi="Arial"/>
      <w:b/>
      <w:lang w:eastAsia="ja-JP"/>
    </w:rPr>
  </w:style>
  <w:style w:type="paragraph" w:styleId="TOCHeading">
    <w:name w:val="TOC Heading"/>
    <w:basedOn w:val="Heading1"/>
    <w:next w:val="Normal"/>
    <w:uiPriority w:val="39"/>
    <w:unhideWhenUsed/>
    <w:qFormat/>
    <w:rsid w:val="005B7102"/>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character" w:customStyle="1" w:styleId="textChar0">
    <w:name w:val="text Char"/>
    <w:link w:val="text0"/>
    <w:rsid w:val="005B7102"/>
    <w:rPr>
      <w:rFonts w:eastAsia="Times New Roman"/>
      <w:sz w:val="24"/>
      <w:lang w:val="en-AU" w:eastAsia="en-GB"/>
    </w:rPr>
  </w:style>
  <w:style w:type="character" w:customStyle="1" w:styleId="bullet3Char">
    <w:name w:val="bullet3 Char"/>
    <w:link w:val="bullet3"/>
    <w:rsid w:val="005B7102"/>
    <w:rPr>
      <w:rFonts w:ascii="Times" w:eastAsia="Batang" w:hAnsi="Times"/>
      <w:szCs w:val="24"/>
      <w:lang w:val="en-GB" w:eastAsia="en-US"/>
    </w:rPr>
  </w:style>
  <w:style w:type="paragraph" w:customStyle="1" w:styleId="gmail-msolistparagraph">
    <w:name w:val="gmail-msolistparagraph"/>
    <w:basedOn w:val="Normal"/>
    <w:rsid w:val="005B7102"/>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5B7102"/>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character" w:customStyle="1" w:styleId="onecomwebmail-spelle">
    <w:name w:val="onecomwebmail-spelle"/>
    <w:rsid w:val="005B7102"/>
  </w:style>
  <w:style w:type="paragraph" w:customStyle="1" w:styleId="onecomwebmail-msolistparagraph">
    <w:name w:val="onecomwebmail-msolistparagraph"/>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paragraph" w:customStyle="1" w:styleId="onecomwebmail-tah">
    <w:name w:val="onecomwebmail-tah"/>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paragraph" w:customStyle="1" w:styleId="onecomwebmail-tac">
    <w:name w:val="onecomwebmail-tac"/>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character" w:customStyle="1" w:styleId="onecomwebmail-font">
    <w:name w:val="onecomwebmail-font"/>
    <w:rsid w:val="005B7102"/>
  </w:style>
  <w:style w:type="character" w:customStyle="1" w:styleId="onecomwebmail-size">
    <w:name w:val="onecomwebmail-size"/>
    <w:rsid w:val="005B7102"/>
  </w:style>
  <w:style w:type="numbering" w:customStyle="1" w:styleId="NoList2">
    <w:name w:val="No List2"/>
    <w:next w:val="NoList"/>
    <w:uiPriority w:val="99"/>
    <w:semiHidden/>
    <w:rsid w:val="005B7102"/>
  </w:style>
  <w:style w:type="paragraph" w:customStyle="1" w:styleId="CharChar1CharCharCharCharCharCharCharCharCharCharCharCharCharCharChar4">
    <w:name w:val="Char Char1 Char Char Char Char Char Char Char Char Char Char Char Char Char Char Char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2">
    <w:name w:val="Style Bulleted2"/>
    <w:rsid w:val="005B7102"/>
  </w:style>
  <w:style w:type="character" w:customStyle="1" w:styleId="ae">
    <w:name w:val="未解決のメンション"/>
    <w:uiPriority w:val="99"/>
    <w:semiHidden/>
    <w:unhideWhenUsed/>
    <w:rsid w:val="005B7102"/>
    <w:rPr>
      <w:color w:val="808080"/>
      <w:shd w:val="clear" w:color="auto" w:fill="E6E6E6"/>
    </w:rPr>
  </w:style>
  <w:style w:type="character" w:customStyle="1" w:styleId="51">
    <w:name w:val="(文字) (文字)51"/>
    <w:semiHidden/>
    <w:rsid w:val="005B7102"/>
    <w:rPr>
      <w:rFonts w:ascii="Times New Roman" w:hAnsi="Times New Roman"/>
      <w:lang w:eastAsia="en-US"/>
    </w:rPr>
  </w:style>
  <w:style w:type="numbering" w:customStyle="1" w:styleId="StyleBulletedSymbolsymbolLeft025Hanging02">
    <w:name w:val="Style Bulleted Symbol (symbol) Left:  0.25&quot; Hanging:  0.2"/>
    <w:basedOn w:val="NoList"/>
    <w:rsid w:val="005B7102"/>
  </w:style>
  <w:style w:type="table" w:customStyle="1" w:styleId="TableGrid1">
    <w:name w:val="Table Grid1"/>
    <w:basedOn w:val="TableNormal"/>
    <w:next w:val="TableGrid"/>
    <w:uiPriority w:val="39"/>
    <w:qFormat/>
    <w:rsid w:val="005B7102"/>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5B7102"/>
    <w:pPr>
      <w:autoSpaceDE/>
      <w:autoSpaceDN/>
      <w:adjustRightInd/>
      <w:snapToGrid/>
      <w:spacing w:before="120" w:line="240" w:lineRule="auto"/>
      <w:ind w:leftChars="213" w:left="1275" w:hanging="849"/>
    </w:pPr>
    <w:rPr>
      <w:rFonts w:eastAsia="Malgun Gothic"/>
      <w:i/>
      <w:kern w:val="2"/>
      <w:lang w:eastAsia="ko-KR"/>
    </w:rPr>
  </w:style>
  <w:style w:type="character" w:customStyle="1" w:styleId="rProposalChar">
    <w:name w:val="rProposal Char"/>
    <w:link w:val="rProposal"/>
    <w:rsid w:val="005B7102"/>
    <w:rPr>
      <w:rFonts w:eastAsia="Malgun Gothic"/>
      <w:i/>
      <w:kern w:val="2"/>
      <w:sz w:val="22"/>
      <w:szCs w:val="22"/>
      <w:lang w:eastAsia="ko-KR"/>
    </w:rPr>
  </w:style>
  <w:style w:type="character" w:customStyle="1" w:styleId="af">
    <w:name w:val="メンション"/>
    <w:uiPriority w:val="99"/>
    <w:semiHidden/>
    <w:unhideWhenUsed/>
    <w:rsid w:val="005B7102"/>
    <w:rPr>
      <w:color w:val="2B579A"/>
      <w:shd w:val="clear" w:color="auto" w:fill="E6E6E6"/>
    </w:rPr>
  </w:style>
  <w:style w:type="paragraph" w:customStyle="1" w:styleId="Proposalsub">
    <w:name w:val="Proposal_sub"/>
    <w:basedOn w:val="Normal"/>
    <w:link w:val="ProposalsubChar"/>
    <w:qFormat/>
    <w:rsid w:val="005B7102"/>
    <w:pPr>
      <w:numPr>
        <w:numId w:val="47"/>
      </w:numPr>
      <w:autoSpaceDE/>
      <w:autoSpaceDN/>
      <w:adjustRightInd/>
      <w:snapToGrid/>
      <w:spacing w:before="120" w:line="240" w:lineRule="auto"/>
      <w:ind w:left="1167" w:hanging="283"/>
    </w:pPr>
    <w:rPr>
      <w:rFonts w:eastAsia="Malgun Gothic"/>
      <w:kern w:val="2"/>
      <w:sz w:val="20"/>
      <w:lang w:eastAsia="ko-KR"/>
    </w:rPr>
  </w:style>
  <w:style w:type="paragraph" w:customStyle="1" w:styleId="Proposalsubsub">
    <w:name w:val="Proposal_sub_sub"/>
    <w:basedOn w:val="Normal"/>
    <w:link w:val="ProposalsubsubChar"/>
    <w:qFormat/>
    <w:rsid w:val="005B7102"/>
    <w:pPr>
      <w:numPr>
        <w:ilvl w:val="1"/>
        <w:numId w:val="47"/>
      </w:numPr>
      <w:autoSpaceDE/>
      <w:autoSpaceDN/>
      <w:adjustRightInd/>
      <w:snapToGrid/>
      <w:spacing w:before="120" w:line="240" w:lineRule="auto"/>
      <w:ind w:left="1593"/>
    </w:pPr>
    <w:rPr>
      <w:rFonts w:eastAsia="Malgun Gothic"/>
      <w:kern w:val="2"/>
      <w:sz w:val="20"/>
      <w:lang w:eastAsia="ko-KR"/>
    </w:rPr>
  </w:style>
  <w:style w:type="paragraph" w:customStyle="1" w:styleId="rProposalsub">
    <w:name w:val="rProposal_sub"/>
    <w:basedOn w:val="Normal"/>
    <w:next w:val="Normal"/>
    <w:link w:val="rProposalsubChar"/>
    <w:qFormat/>
    <w:rsid w:val="005B7102"/>
    <w:pPr>
      <w:numPr>
        <w:numId w:val="12"/>
      </w:numPr>
      <w:autoSpaceDE/>
      <w:autoSpaceDN/>
      <w:adjustRightInd/>
      <w:snapToGrid/>
      <w:spacing w:before="120" w:line="240" w:lineRule="auto"/>
    </w:pPr>
    <w:rPr>
      <w:rFonts w:eastAsia="Malgun Gothic"/>
      <w:i/>
      <w:kern w:val="2"/>
      <w:lang w:eastAsia="ko-KR"/>
    </w:rPr>
  </w:style>
  <w:style w:type="table" w:customStyle="1" w:styleId="GridTable4-Accent52">
    <w:name w:val="Grid Table 4 - Accent 52"/>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5B7102"/>
  </w:style>
  <w:style w:type="numbering" w:customStyle="1" w:styleId="StyleBulletedSymbolsymbolLeft025Hanging02512">
    <w:name w:val="Style Bulleted Symbol (symbol) Left:  0.25&quot; Hanging:  0.25&quot;12"/>
    <w:basedOn w:val="NoList"/>
    <w:rsid w:val="005B7102"/>
  </w:style>
  <w:style w:type="numbering" w:customStyle="1" w:styleId="StyleBulletedSymbolsymbolLeft025Hanging02522">
    <w:name w:val="Style Bulleted Symbol (symbol) Left:  0.25&quot; Hanging:  0.25&quot;22"/>
    <w:basedOn w:val="NoList"/>
    <w:rsid w:val="005B7102"/>
  </w:style>
  <w:style w:type="character" w:customStyle="1" w:styleId="rProposalsubChar">
    <w:name w:val="rProposal_sub Char"/>
    <w:link w:val="rProposalsub"/>
    <w:rsid w:val="005B7102"/>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5B7102"/>
  </w:style>
  <w:style w:type="paragraph" w:customStyle="1" w:styleId="ParagraphNumbering">
    <w:name w:val="Paragraph Numbering"/>
    <w:basedOn w:val="Normal"/>
    <w:rsid w:val="005B7102"/>
    <w:pPr>
      <w:numPr>
        <w:numId w:val="48"/>
      </w:numPr>
      <w:tabs>
        <w:tab w:val="left" w:pos="851"/>
      </w:tabs>
      <w:autoSpaceDE/>
      <w:autoSpaceDN/>
      <w:adjustRightInd/>
      <w:snapToGrid/>
      <w:spacing w:after="0" w:line="360" w:lineRule="auto"/>
      <w:jc w:val="left"/>
    </w:pPr>
    <w:rPr>
      <w:rFonts w:ascii="Arial" w:eastAsia="MS Mincho" w:hAnsi="Arial" w:cs="MS PGothic"/>
      <w:lang w:eastAsia="ja-JP"/>
    </w:rPr>
  </w:style>
  <w:style w:type="numbering" w:customStyle="1" w:styleId="NoList3">
    <w:name w:val="No List3"/>
    <w:next w:val="NoList"/>
    <w:uiPriority w:val="99"/>
    <w:semiHidden/>
    <w:unhideWhenUsed/>
    <w:rsid w:val="005B7102"/>
  </w:style>
  <w:style w:type="paragraph" w:customStyle="1" w:styleId="CharChar1CharCharCharCharCharCharCharCharCharCharCharCharCharCharChar40">
    <w:name w:val="Char Char1 Char Char Char Char Char Char Char Char Char Char Char Char Char Char Char4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3">
    <w:name w:val="Style Bulleted3"/>
    <w:rsid w:val="005B7102"/>
  </w:style>
  <w:style w:type="character" w:customStyle="1" w:styleId="535">
    <w:name w:val="(文字) (文字)535"/>
    <w:semiHidden/>
    <w:rsid w:val="005B7102"/>
    <w:rPr>
      <w:rFonts w:ascii="Times New Roman" w:hAnsi="Times New Roman"/>
      <w:lang w:eastAsia="en-US"/>
    </w:rPr>
  </w:style>
  <w:style w:type="numbering" w:customStyle="1" w:styleId="StyleBulletedSymbolsymbolLeft025Hanging03">
    <w:name w:val="Style Bulleted Symbol (symbol) Left:  0.25&quot; Hanging:  0.3"/>
    <w:basedOn w:val="NoList"/>
    <w:rsid w:val="005B7102"/>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5B7102"/>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B7102"/>
  </w:style>
  <w:style w:type="numbering" w:customStyle="1" w:styleId="StyleBulletedSymbolsymbolLeft025Hanging02513">
    <w:name w:val="Style Bulleted Symbol (symbol) Left:  0.25&quot; Hanging:  0.25&quot;13"/>
    <w:basedOn w:val="NoList"/>
    <w:rsid w:val="005B7102"/>
  </w:style>
  <w:style w:type="numbering" w:customStyle="1" w:styleId="StyleBulletedSymbolsymbolLeft025Hanging02524">
    <w:name w:val="Style Bulleted Symbol (symbol) Left:  0.25&quot; Hanging:  0.25&quot;24"/>
    <w:basedOn w:val="NoList"/>
    <w:rsid w:val="005B7102"/>
  </w:style>
  <w:style w:type="character" w:customStyle="1" w:styleId="NOChar1">
    <w:name w:val="NO Char1"/>
    <w:rsid w:val="005B7102"/>
    <w:rPr>
      <w:sz w:val="24"/>
      <w:lang w:eastAsia="en-US"/>
    </w:rPr>
  </w:style>
  <w:style w:type="character" w:customStyle="1" w:styleId="CommentaireCar">
    <w:name w:val="Commentaire Car"/>
    <w:rsid w:val="005B7102"/>
    <w:rPr>
      <w:sz w:val="20"/>
      <w:szCs w:val="20"/>
    </w:rPr>
  </w:style>
  <w:style w:type="character" w:customStyle="1" w:styleId="citationref">
    <w:name w:val="citationref"/>
    <w:rsid w:val="005B7102"/>
  </w:style>
  <w:style w:type="character" w:customStyle="1" w:styleId="mw-mmv-title">
    <w:name w:val="mw-mmv-title"/>
    <w:rsid w:val="005B7102"/>
  </w:style>
  <w:style w:type="character" w:customStyle="1" w:styleId="legend-color">
    <w:name w:val="legend-color"/>
    <w:rsid w:val="005B7102"/>
  </w:style>
  <w:style w:type="paragraph" w:customStyle="1" w:styleId="Equationlegend">
    <w:name w:val="Equation_legend"/>
    <w:basedOn w:val="NormalIndent"/>
    <w:link w:val="EquationlegendChar"/>
    <w:rsid w:val="005B7102"/>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5B7102"/>
    <w:rPr>
      <w:rFonts w:eastAsia="Times New Roman"/>
      <w:sz w:val="24"/>
      <w:lang w:eastAsia="en-US"/>
    </w:rPr>
  </w:style>
  <w:style w:type="numbering" w:customStyle="1" w:styleId="NoList4">
    <w:name w:val="No List4"/>
    <w:next w:val="NoList"/>
    <w:uiPriority w:val="99"/>
    <w:semiHidden/>
    <w:rsid w:val="005B7102"/>
  </w:style>
  <w:style w:type="paragraph" w:customStyle="1" w:styleId="CharChar1CharCharCharCharCharCharCharCharCharCharCharCharCharCharChar39">
    <w:name w:val="Char Char1 Char Char Char Char Char Char Char Char Char Char Char Char Char Char Char3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4">
    <w:name w:val="Style Bulleted4"/>
    <w:rsid w:val="005B7102"/>
  </w:style>
  <w:style w:type="character" w:customStyle="1" w:styleId="534">
    <w:name w:val="(文字) (文字)534"/>
    <w:semiHidden/>
    <w:rsid w:val="005B7102"/>
    <w:rPr>
      <w:rFonts w:ascii="Times New Roman" w:hAnsi="Times New Roman"/>
      <w:lang w:eastAsia="en-US"/>
    </w:rPr>
  </w:style>
  <w:style w:type="numbering" w:customStyle="1" w:styleId="StyleBulletedSymbolsymbolLeft025Hanging04">
    <w:name w:val="Style Bulleted Symbol (symbol) Left:  0.25&quot; Hanging:  0.4"/>
    <w:basedOn w:val="NoList"/>
    <w:rsid w:val="005B7102"/>
  </w:style>
  <w:style w:type="table" w:customStyle="1" w:styleId="ColorfulList-Accent14">
    <w:name w:val="Colorful List - Accent 14"/>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5B7102"/>
  </w:style>
  <w:style w:type="numbering" w:customStyle="1" w:styleId="StyleBulletedSymbolsymbolLeft025Hanging02514">
    <w:name w:val="Style Bulleted Symbol (symbol) Left:  0.25&quot; Hanging:  0.25&quot;14"/>
    <w:basedOn w:val="NoList"/>
    <w:rsid w:val="005B7102"/>
  </w:style>
  <w:style w:type="numbering" w:customStyle="1" w:styleId="StyleBulletedSymbolsymbolLeft025Hanging02525">
    <w:name w:val="Style Bulleted Symbol (symbol) Left:  0.25&quot; Hanging:  0.25&quot;25"/>
    <w:basedOn w:val="NoList"/>
    <w:rsid w:val="005B7102"/>
  </w:style>
  <w:style w:type="numbering" w:customStyle="1" w:styleId="NoList5">
    <w:name w:val="No List5"/>
    <w:next w:val="NoList"/>
    <w:uiPriority w:val="99"/>
    <w:semiHidden/>
    <w:unhideWhenUsed/>
    <w:rsid w:val="005B7102"/>
  </w:style>
  <w:style w:type="paragraph" w:customStyle="1" w:styleId="CharChar1CharCharCharCharCharCharCharCharCharCharCharCharCharCharChar38">
    <w:name w:val="Char Char1 Char Char Char Char Char Char Char Char Char Char Char Char Char Char Char3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5">
    <w:name w:val="Style Bulleted5"/>
    <w:rsid w:val="005B7102"/>
  </w:style>
  <w:style w:type="character" w:customStyle="1" w:styleId="533">
    <w:name w:val="(文字) (文字)533"/>
    <w:semiHidden/>
    <w:rsid w:val="005B7102"/>
    <w:rPr>
      <w:rFonts w:ascii="Times New Roman" w:hAnsi="Times New Roman"/>
      <w:lang w:eastAsia="en-US"/>
    </w:rPr>
  </w:style>
  <w:style w:type="numbering" w:customStyle="1" w:styleId="StyleBulletedSymbolsymbolLeft025Hanging05">
    <w:name w:val="Style Bulleted Symbol (symbol) Left:  0.25&quot; Hanging:  0.5"/>
    <w:basedOn w:val="NoList"/>
    <w:rsid w:val="005B7102"/>
  </w:style>
  <w:style w:type="table" w:customStyle="1" w:styleId="ColorfulList-Accent15">
    <w:name w:val="Colorful List - Accent 15"/>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7">
    <w:name w:val="访问过的超链接1"/>
    <w:rsid w:val="005B7102"/>
    <w:rPr>
      <w:color w:val="800080"/>
      <w:kern w:val="2"/>
      <w:u w:val="single"/>
      <w:lang w:val="en-GB" w:eastAsia="zh-CN" w:bidi="ar-SA"/>
    </w:rPr>
  </w:style>
  <w:style w:type="table" w:customStyle="1" w:styleId="GridTable4-Accent55">
    <w:name w:val="Grid Table 4 - Accent 55"/>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5B7102"/>
  </w:style>
  <w:style w:type="numbering" w:customStyle="1" w:styleId="StyleBulletedSymbolsymbolLeft025Hanging02515">
    <w:name w:val="Style Bulleted Symbol (symbol) Left:  0.25&quot; Hanging:  0.25&quot;15"/>
    <w:basedOn w:val="NoList"/>
    <w:rsid w:val="005B7102"/>
  </w:style>
  <w:style w:type="numbering" w:customStyle="1" w:styleId="StyleBulletedSymbolsymbolLeft025Hanging02526">
    <w:name w:val="Style Bulleted Symbol (symbol) Left:  0.25&quot; Hanging:  0.25&quot;26"/>
    <w:basedOn w:val="NoList"/>
    <w:rsid w:val="005B7102"/>
  </w:style>
  <w:style w:type="paragraph" w:customStyle="1" w:styleId="Eqn">
    <w:name w:val="Eqn"/>
    <w:basedOn w:val="Normal"/>
    <w:qFormat/>
    <w:rsid w:val="005B7102"/>
    <w:pPr>
      <w:tabs>
        <w:tab w:val="center" w:pos="4608"/>
        <w:tab w:val="right" w:pos="9216"/>
      </w:tabs>
      <w:spacing w:line="240" w:lineRule="auto"/>
    </w:pPr>
    <w:rPr>
      <w:rFonts w:eastAsia="宋体"/>
      <w:lang w:eastAsia="ja-JP"/>
    </w:rPr>
  </w:style>
  <w:style w:type="paragraph" w:customStyle="1" w:styleId="tablecol">
    <w:name w:val="tablecol"/>
    <w:basedOn w:val="tablecell1"/>
    <w:qFormat/>
    <w:rsid w:val="005B7102"/>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5B7102"/>
    <w:pPr>
      <w:autoSpaceDE/>
      <w:autoSpaceDN/>
      <w:adjustRightInd/>
      <w:snapToGrid/>
      <w:spacing w:before="100" w:beforeAutospacing="1" w:after="100" w:afterAutospacing="1" w:line="240" w:lineRule="auto"/>
      <w:jc w:val="left"/>
    </w:pPr>
    <w:rPr>
      <w:rFonts w:eastAsia="Calibri"/>
      <w:sz w:val="24"/>
      <w:szCs w:val="24"/>
    </w:rPr>
  </w:style>
  <w:style w:type="character" w:customStyle="1" w:styleId="MTConvertedEquation">
    <w:name w:val="MTConvertedEquation"/>
    <w:rsid w:val="005B7102"/>
    <w:rPr>
      <w:lang w:eastAsia="zh-CN"/>
    </w:rPr>
  </w:style>
  <w:style w:type="character" w:customStyle="1" w:styleId="gmail-il">
    <w:name w:val="gmail-il"/>
    <w:rsid w:val="005B7102"/>
  </w:style>
  <w:style w:type="paragraph" w:customStyle="1" w:styleId="gmail-m-6486197391449858303msolistparagraph">
    <w:name w:val="gmail-m-6486197391449858303msolistparagraph"/>
    <w:basedOn w:val="Normal"/>
    <w:rsid w:val="005B7102"/>
    <w:pPr>
      <w:autoSpaceDE/>
      <w:autoSpaceDN/>
      <w:adjustRightInd/>
      <w:snapToGrid/>
      <w:spacing w:before="100" w:beforeAutospacing="1" w:after="100" w:afterAutospacing="1" w:line="240" w:lineRule="auto"/>
      <w:jc w:val="left"/>
    </w:pPr>
    <w:rPr>
      <w:rFonts w:eastAsia="Times New Roman"/>
      <w:sz w:val="24"/>
      <w:szCs w:val="24"/>
      <w:lang w:eastAsia="zh-CN"/>
    </w:rPr>
  </w:style>
  <w:style w:type="numbering" w:customStyle="1" w:styleId="110">
    <w:name w:val="无列表11"/>
    <w:next w:val="NoList"/>
    <w:uiPriority w:val="99"/>
    <w:semiHidden/>
    <w:unhideWhenUsed/>
    <w:rsid w:val="005B7102"/>
  </w:style>
  <w:style w:type="character" w:customStyle="1" w:styleId="af0">
    <w:name w:val="上角标"/>
    <w:rsid w:val="005B7102"/>
    <w:rPr>
      <w:vertAlign w:val="superscript"/>
    </w:rPr>
  </w:style>
  <w:style w:type="character" w:customStyle="1" w:styleId="af1">
    <w:name w:val="下角标"/>
    <w:rsid w:val="005B7102"/>
    <w:rPr>
      <w:vertAlign w:val="subscript"/>
    </w:rPr>
  </w:style>
  <w:style w:type="character" w:customStyle="1" w:styleId="af2">
    <w:name w:val="正文字符"/>
    <w:rsid w:val="005B7102"/>
    <w:rPr>
      <w:rFonts w:ascii="Times New Roman" w:eastAsia="宋体" w:hAnsi="Times New Roman"/>
      <w:spacing w:val="6"/>
      <w:position w:val="0"/>
      <w:sz w:val="26"/>
    </w:rPr>
  </w:style>
  <w:style w:type="paragraph" w:customStyle="1" w:styleId="22">
    <w:name w:val="标题2"/>
    <w:basedOn w:val="Normal"/>
    <w:rsid w:val="005B7102"/>
    <w:pPr>
      <w:widowControl w:val="0"/>
      <w:snapToGrid/>
      <w:spacing w:after="0" w:line="360" w:lineRule="auto"/>
      <w:jc w:val="left"/>
    </w:pPr>
    <w:rPr>
      <w:rFonts w:ascii="宋体" w:eastAsia="宋体"/>
      <w:sz w:val="24"/>
      <w:szCs w:val="20"/>
      <w:lang w:eastAsia="zh-CN"/>
    </w:rPr>
  </w:style>
  <w:style w:type="paragraph" w:customStyle="1" w:styleId="af3">
    <w:name w:val="缺省文本"/>
    <w:basedOn w:val="Normal"/>
    <w:link w:val="Char2"/>
    <w:rsid w:val="005B7102"/>
    <w:pPr>
      <w:widowControl w:val="0"/>
      <w:snapToGrid/>
      <w:spacing w:after="0" w:line="360" w:lineRule="auto"/>
      <w:jc w:val="left"/>
    </w:pPr>
    <w:rPr>
      <w:rFonts w:eastAsia="宋体"/>
      <w:sz w:val="21"/>
      <w:szCs w:val="20"/>
      <w:lang w:eastAsia="zh-CN"/>
    </w:rPr>
  </w:style>
  <w:style w:type="character" w:customStyle="1" w:styleId="Char2">
    <w:name w:val="缺省文本 Char"/>
    <w:link w:val="af3"/>
    <w:rsid w:val="005B7102"/>
    <w:rPr>
      <w:rFonts w:eastAsia="宋体"/>
      <w:sz w:val="21"/>
    </w:rPr>
  </w:style>
  <w:style w:type="paragraph" w:customStyle="1" w:styleId="af4">
    <w:name w:val="编写建议"/>
    <w:basedOn w:val="Normal"/>
    <w:rsid w:val="005B7102"/>
    <w:pPr>
      <w:widowControl w:val="0"/>
      <w:snapToGrid/>
      <w:spacing w:after="0" w:line="360" w:lineRule="auto"/>
      <w:ind w:left="1134"/>
    </w:pPr>
    <w:rPr>
      <w:rFonts w:eastAsia="宋体"/>
      <w:i/>
      <w:color w:val="0000FF"/>
      <w:sz w:val="21"/>
      <w:szCs w:val="20"/>
      <w:lang w:eastAsia="zh-CN"/>
    </w:rPr>
  </w:style>
  <w:style w:type="paragraph" w:customStyle="1" w:styleId="af5">
    <w:name w:val="样式 编写建议"/>
    <w:basedOn w:val="Normal"/>
    <w:next w:val="BodyTextFirstIndent"/>
    <w:autoRedefine/>
    <w:rsid w:val="005B7102"/>
    <w:pPr>
      <w:widowControl w:val="0"/>
      <w:snapToGrid/>
      <w:spacing w:after="0" w:line="360" w:lineRule="auto"/>
    </w:pPr>
    <w:rPr>
      <w:rFonts w:eastAsia="楷体_GB2312"/>
      <w:iCs/>
      <w:color w:val="000000"/>
      <w:sz w:val="21"/>
      <w:szCs w:val="20"/>
      <w:lang w:eastAsia="zh-CN"/>
    </w:rPr>
  </w:style>
  <w:style w:type="paragraph" w:styleId="BodyTextFirstIndent">
    <w:name w:val="Body Text First Indent"/>
    <w:basedOn w:val="BodyText"/>
    <w:link w:val="BodyTextFirstIndentChar"/>
    <w:rsid w:val="005B7102"/>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B7102"/>
    <w:rPr>
      <w:lang w:eastAsia="en-US"/>
    </w:rPr>
  </w:style>
  <w:style w:type="character" w:customStyle="1" w:styleId="BodyTextFirstIndentChar">
    <w:name w:val="Body Text First Indent Char"/>
    <w:basedOn w:val="BodyTextChar"/>
    <w:link w:val="BodyTextFirstIndent"/>
    <w:rsid w:val="005B7102"/>
    <w:rPr>
      <w:rFonts w:eastAsia="楷体"/>
      <w:kern w:val="28"/>
      <w:sz w:val="28"/>
      <w:lang w:eastAsia="en-US"/>
    </w:rPr>
  </w:style>
  <w:style w:type="paragraph" w:customStyle="1" w:styleId="ParaCharCharCharCharCharCharCharCharCharChar">
    <w:name w:val="默认段落字体 Para Char Char Char Char Char Char Char Char Char Char"/>
    <w:basedOn w:val="DocumentMap"/>
    <w:autoRedefine/>
    <w:rsid w:val="005B7102"/>
    <w:pPr>
      <w:widowControl w:val="0"/>
      <w:shd w:val="clear" w:color="auto" w:fill="000080"/>
      <w:autoSpaceDE/>
      <w:autoSpaceDN/>
      <w:snapToGrid/>
      <w:spacing w:after="0" w:line="436" w:lineRule="exact"/>
      <w:ind w:left="357"/>
      <w:jc w:val="left"/>
      <w:outlineLvl w:val="3"/>
    </w:pPr>
    <w:rPr>
      <w:rFonts w:ascii="Arial" w:eastAsia="黑体" w:hAnsi="Arial" w:cs="Arial"/>
      <w:snapToGrid w:val="0"/>
      <w:sz w:val="21"/>
      <w:szCs w:val="21"/>
      <w:lang w:eastAsia="zh-CN"/>
    </w:rPr>
  </w:style>
  <w:style w:type="paragraph" w:customStyle="1" w:styleId="af6">
    <w:name w:val="È±Ê¡ÎÄ±¾"/>
    <w:basedOn w:val="Normal"/>
    <w:rsid w:val="005B7102"/>
    <w:pPr>
      <w:overflowPunct w:val="0"/>
      <w:snapToGrid/>
      <w:spacing w:after="0" w:line="240" w:lineRule="auto"/>
      <w:jc w:val="left"/>
      <w:textAlignment w:val="baseline"/>
    </w:pPr>
    <w:rPr>
      <w:rFonts w:eastAsia="宋体"/>
      <w:sz w:val="24"/>
      <w:szCs w:val="20"/>
      <w:lang w:eastAsia="zh-CN"/>
    </w:rPr>
  </w:style>
  <w:style w:type="paragraph" w:customStyle="1" w:styleId="ParaChar">
    <w:name w:val="默认段落字体 Para Char"/>
    <w:basedOn w:val="Normal"/>
    <w:rsid w:val="005B7102"/>
    <w:pPr>
      <w:keepNext/>
      <w:widowControl w:val="0"/>
      <w:snapToGrid/>
      <w:spacing w:after="0" w:line="240" w:lineRule="auto"/>
      <w:jc w:val="left"/>
    </w:pPr>
    <w:rPr>
      <w:rFonts w:eastAsia="宋体"/>
      <w:sz w:val="20"/>
      <w:szCs w:val="20"/>
      <w:lang w:eastAsia="zh-CN"/>
    </w:rPr>
  </w:style>
  <w:style w:type="paragraph" w:customStyle="1" w:styleId="Char10">
    <w:name w:val="Char1"/>
    <w:basedOn w:val="Normal"/>
    <w:rsid w:val="005B7102"/>
    <w:pPr>
      <w:autoSpaceDE/>
      <w:autoSpaceDN/>
      <w:adjustRightInd/>
      <w:snapToGrid/>
      <w:spacing w:after="160" w:line="240" w:lineRule="exact"/>
      <w:jc w:val="left"/>
    </w:pPr>
    <w:rPr>
      <w:rFonts w:ascii="Verdana" w:eastAsia="宋体" w:hAnsi="Verdana"/>
      <w:sz w:val="20"/>
      <w:szCs w:val="20"/>
    </w:rPr>
  </w:style>
  <w:style w:type="paragraph" w:customStyle="1" w:styleId="a">
    <w:name w:val="图号"/>
    <w:basedOn w:val="Normal"/>
    <w:rsid w:val="005B7102"/>
    <w:pPr>
      <w:widowControl w:val="0"/>
      <w:numPr>
        <w:numId w:val="49"/>
      </w:numPr>
      <w:tabs>
        <w:tab w:val="clear" w:pos="720"/>
      </w:tabs>
      <w:snapToGrid/>
      <w:spacing w:before="105" w:after="0" w:line="360" w:lineRule="auto"/>
      <w:ind w:left="420" w:hanging="420"/>
      <w:jc w:val="center"/>
    </w:pPr>
    <w:rPr>
      <w:rFonts w:eastAsia="宋体"/>
      <w:sz w:val="21"/>
      <w:szCs w:val="21"/>
      <w:lang w:eastAsia="zh-CN"/>
    </w:rPr>
  </w:style>
  <w:style w:type="paragraph" w:customStyle="1" w:styleId="30">
    <w:name w:val="标题3"/>
    <w:basedOn w:val="Normal"/>
    <w:rsid w:val="005B7102"/>
    <w:pPr>
      <w:widowControl w:val="0"/>
      <w:snapToGrid/>
      <w:spacing w:after="0" w:line="360" w:lineRule="auto"/>
      <w:ind w:left="1134"/>
    </w:pPr>
    <w:rPr>
      <w:rFonts w:eastAsia="宋体"/>
      <w:i/>
      <w:color w:val="0000FF"/>
      <w:sz w:val="21"/>
      <w:szCs w:val="20"/>
      <w:u w:color="EEECE1"/>
      <w:lang w:eastAsia="zh-CN"/>
    </w:rPr>
  </w:style>
  <w:style w:type="table" w:customStyle="1" w:styleId="111">
    <w:name w:val="网格型11"/>
    <w:basedOn w:val="TableNormal"/>
    <w:next w:val="TableGrid"/>
    <w:rsid w:val="005B7102"/>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5B7102"/>
    <w:pPr>
      <w:jc w:val="center"/>
    </w:pPr>
    <w:rPr>
      <w:rFonts w:ascii="Arial" w:eastAsia="宋体" w:hAnsi="Arial"/>
      <w:b/>
      <w:color w:val="1F497D"/>
      <w:sz w:val="21"/>
      <w:szCs w:val="21"/>
      <w:u w:color="EEECE1"/>
    </w:rPr>
  </w:style>
  <w:style w:type="paragraph" w:customStyle="1" w:styleId="GB2312242">
    <w:name w:val="楷体_GB2312 （正文）四号 行距: 固定值 24 磅 首行缩进:  2 字符"/>
    <w:basedOn w:val="Normal"/>
    <w:qFormat/>
    <w:rsid w:val="005B7102"/>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8">
    <w:name w:val="表头样式"/>
    <w:basedOn w:val="Normal"/>
    <w:rsid w:val="005B7102"/>
    <w:pPr>
      <w:keepNext/>
      <w:snapToGrid/>
      <w:spacing w:after="0" w:line="360" w:lineRule="auto"/>
      <w:jc w:val="center"/>
    </w:pPr>
    <w:rPr>
      <w:rFonts w:ascii="Arial" w:eastAsia="宋体" w:hAnsi="Arial"/>
      <w:b/>
      <w:sz w:val="21"/>
      <w:szCs w:val="21"/>
      <w:u w:color="EEECE1"/>
      <w:lang w:eastAsia="zh-CN"/>
    </w:rPr>
  </w:style>
  <w:style w:type="table" w:customStyle="1" w:styleId="18">
    <w:name w:val="网格型浅色1"/>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5B7102"/>
  </w:style>
  <w:style w:type="paragraph" w:customStyle="1" w:styleId="810">
    <w:name w:val="目录 81"/>
    <w:basedOn w:val="TOC1"/>
    <w:next w:val="TOC8"/>
    <w:uiPriority w:val="39"/>
    <w:rsid w:val="005B7102"/>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a">
    <w:name w:val="目录 51"/>
    <w:basedOn w:val="TOC4"/>
    <w:next w:val="TOC5"/>
    <w:uiPriority w:val="39"/>
    <w:rsid w:val="005B7102"/>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
    <w:name w:val="目录 41"/>
    <w:basedOn w:val="TOC3"/>
    <w:next w:val="TOC4"/>
    <w:uiPriority w:val="39"/>
    <w:rsid w:val="005B7102"/>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0">
    <w:name w:val="目录 61"/>
    <w:basedOn w:val="TOC5"/>
    <w:next w:val="Normal"/>
    <w:uiPriority w:val="39"/>
    <w:rsid w:val="005B7102"/>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1">
    <w:name w:val="目录 71"/>
    <w:basedOn w:val="TOC6"/>
    <w:next w:val="Normal"/>
    <w:uiPriority w:val="39"/>
    <w:rsid w:val="005B7102"/>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24">
    <w:name w:val="网格型2"/>
    <w:basedOn w:val="TableNormal"/>
    <w:next w:val="TableGrid"/>
    <w:uiPriority w:val="39"/>
    <w:qFormat/>
    <w:rsid w:val="005B710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5B7102"/>
  </w:style>
  <w:style w:type="numbering" w:customStyle="1" w:styleId="1110">
    <w:name w:val="无列表111"/>
    <w:next w:val="NoList"/>
    <w:uiPriority w:val="99"/>
    <w:semiHidden/>
    <w:unhideWhenUsed/>
    <w:rsid w:val="005B7102"/>
  </w:style>
  <w:style w:type="table" w:customStyle="1" w:styleId="32">
    <w:name w:val="网格型3"/>
    <w:basedOn w:val="TableNormal"/>
    <w:next w:val="TableGrid"/>
    <w:uiPriority w:val="39"/>
    <w:rsid w:val="005B7102"/>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5B7102"/>
  </w:style>
  <w:style w:type="table" w:customStyle="1" w:styleId="112">
    <w:name w:val="网格型浅色11"/>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5B7102"/>
  </w:style>
  <w:style w:type="table" w:customStyle="1" w:styleId="211">
    <w:name w:val="网格型21"/>
    <w:basedOn w:val="TableNormal"/>
    <w:next w:val="TableGrid"/>
    <w:uiPriority w:val="39"/>
    <w:qFormat/>
    <w:rsid w:val="005B710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5B7102"/>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2">
    <w:name w:val="(文字) (文字)532"/>
    <w:semiHidden/>
    <w:rsid w:val="005B7102"/>
    <w:rPr>
      <w:rFonts w:ascii="Times New Roman" w:hAnsi="Times New Roman"/>
      <w:lang w:eastAsia="en-US"/>
    </w:rPr>
  </w:style>
  <w:style w:type="table" w:customStyle="1" w:styleId="TableGrid20">
    <w:name w:val="Table Grid2"/>
    <w:basedOn w:val="TableNormal"/>
    <w:next w:val="TableGrid"/>
    <w:rsid w:val="005B7102"/>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5B7102"/>
    <w:pPr>
      <w:widowControl w:val="0"/>
      <w:overflowPunct w:val="0"/>
      <w:snapToGrid/>
      <w:spacing w:after="0" w:line="240" w:lineRule="auto"/>
      <w:ind w:firstLineChars="200" w:firstLine="420"/>
    </w:pPr>
    <w:rPr>
      <w:rFonts w:eastAsia="宋体"/>
      <w:kern w:val="2"/>
      <w:sz w:val="21"/>
      <w:szCs w:val="24"/>
    </w:rPr>
  </w:style>
  <w:style w:type="paragraph" w:customStyle="1" w:styleId="rProposalsubsub">
    <w:name w:val="rProposal_sub_sub"/>
    <w:basedOn w:val="Proposalsubsub"/>
    <w:link w:val="rProposalsubsubChar"/>
    <w:qFormat/>
    <w:rsid w:val="005B7102"/>
    <w:pPr>
      <w:tabs>
        <w:tab w:val="left" w:pos="1701"/>
      </w:tabs>
      <w:ind w:left="1985" w:hanging="425"/>
    </w:pPr>
    <w:rPr>
      <w:i/>
      <w:sz w:val="22"/>
    </w:rPr>
  </w:style>
  <w:style w:type="character" w:customStyle="1" w:styleId="rProposalsubsubChar">
    <w:name w:val="rProposal_sub_sub Char"/>
    <w:link w:val="rProposalsubsub"/>
    <w:rsid w:val="005B7102"/>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1">
    <w:name w:val="(文字) (文字)531"/>
    <w:semiHidden/>
    <w:rsid w:val="005B7102"/>
    <w:rPr>
      <w:rFonts w:ascii="Times New Roman" w:hAnsi="Times New Roman"/>
      <w:lang w:eastAsia="en-US"/>
    </w:rPr>
  </w:style>
  <w:style w:type="paragraph" w:customStyle="1" w:styleId="34">
    <w:name w:val="목록 단락3"/>
    <w:basedOn w:val="Normal"/>
    <w:uiPriority w:val="34"/>
    <w:qFormat/>
    <w:rsid w:val="005B7102"/>
    <w:pPr>
      <w:autoSpaceDE/>
      <w:autoSpaceDN/>
      <w:adjustRightInd/>
      <w:snapToGrid/>
      <w:spacing w:after="0" w:line="240" w:lineRule="auto"/>
      <w:ind w:left="720"/>
      <w:contextualSpacing/>
    </w:pPr>
    <w:rPr>
      <w:rFonts w:ascii="Calibri" w:eastAsia="Malgun Gothic" w:hAnsi="Calibri"/>
    </w:rPr>
  </w:style>
  <w:style w:type="paragraph" w:customStyle="1" w:styleId="reference0">
    <w:name w:val="reference"/>
    <w:basedOn w:val="Normal"/>
    <w:uiPriority w:val="99"/>
    <w:qFormat/>
    <w:rsid w:val="005B7102"/>
    <w:pPr>
      <w:widowControl w:val="0"/>
      <w:numPr>
        <w:numId w:val="50"/>
      </w:numPr>
      <w:snapToGrid/>
      <w:spacing w:after="60" w:line="240" w:lineRule="auto"/>
    </w:pPr>
    <w:rPr>
      <w:rFonts w:ascii="Calibri" w:eastAsia="Times New Roman" w:hAnsi="Calibri"/>
    </w:rPr>
  </w:style>
  <w:style w:type="numbering" w:customStyle="1" w:styleId="NoList6">
    <w:name w:val="No List6"/>
    <w:next w:val="NoList"/>
    <w:uiPriority w:val="99"/>
    <w:semiHidden/>
    <w:rsid w:val="005B7102"/>
  </w:style>
  <w:style w:type="paragraph" w:customStyle="1" w:styleId="CharChar1CharCharCharCharCharCharCharCharCharCharCharCharCharCharChar35">
    <w:name w:val="Char Char1 Char Char Char Char Char Char Char Char Char Char Char Char Char Char Char3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6">
    <w:name w:val="Style Bulleted6"/>
    <w:rsid w:val="005B7102"/>
  </w:style>
  <w:style w:type="character" w:customStyle="1" w:styleId="530">
    <w:name w:val="(文字) (文字)530"/>
    <w:semiHidden/>
    <w:rsid w:val="005B7102"/>
    <w:rPr>
      <w:rFonts w:ascii="Times New Roman" w:hAnsi="Times New Roman"/>
      <w:lang w:eastAsia="en-US"/>
    </w:rPr>
  </w:style>
  <w:style w:type="numbering" w:customStyle="1" w:styleId="StyleBulletedSymbolsymbolLeft025Hanging06">
    <w:name w:val="Style Bulleted Symbol (symbol) Left:  0.25&quot; Hanging:  0.6"/>
    <w:basedOn w:val="NoList"/>
    <w:rsid w:val="005B7102"/>
  </w:style>
  <w:style w:type="table" w:customStyle="1" w:styleId="ColorfulList-Accent16">
    <w:name w:val="Colorful List - Accent 16"/>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5B7102"/>
  </w:style>
  <w:style w:type="numbering" w:customStyle="1" w:styleId="StyleBulletedSymbolsymbolLeft025Hanging02516">
    <w:name w:val="Style Bulleted Symbol (symbol) Left:  0.25&quot; Hanging:  0.25&quot;16"/>
    <w:basedOn w:val="NoList"/>
    <w:rsid w:val="005B7102"/>
  </w:style>
  <w:style w:type="numbering" w:customStyle="1" w:styleId="StyleBulletedSymbolsymbolLeft025Hanging02527">
    <w:name w:val="Style Bulleted Symbol (symbol) Left:  0.25&quot; Hanging:  0.25&quot;27"/>
    <w:basedOn w:val="NoList"/>
    <w:rsid w:val="005B7102"/>
  </w:style>
  <w:style w:type="numbering" w:customStyle="1" w:styleId="StyleBulletedSymbolsymbolLeft025Hanging0259">
    <w:name w:val="Style Bulleted Symbol (symbol) Left:  0.25&quot; Hanging:  0.25&quot;9"/>
    <w:basedOn w:val="NoList"/>
    <w:rsid w:val="005B7102"/>
  </w:style>
  <w:style w:type="numbering" w:customStyle="1" w:styleId="3GPPListofBullets">
    <w:name w:val="3GPP List of Bullets"/>
    <w:rsid w:val="005B7102"/>
    <w:pPr>
      <w:numPr>
        <w:numId w:val="51"/>
      </w:numPr>
    </w:pPr>
  </w:style>
  <w:style w:type="paragraph" w:customStyle="1" w:styleId="3GPPText">
    <w:name w:val="3GPP Text"/>
    <w:basedOn w:val="Normal"/>
    <w:link w:val="3GPPTextChar"/>
    <w:qFormat/>
    <w:rsid w:val="005B7102"/>
    <w:pPr>
      <w:overflowPunct w:val="0"/>
      <w:snapToGrid/>
      <w:spacing w:before="120" w:after="180" w:line="240" w:lineRule="auto"/>
      <w:textAlignment w:val="baseline"/>
    </w:pPr>
    <w:rPr>
      <w:rFonts w:eastAsia="Times New Roman"/>
      <w:szCs w:val="20"/>
      <w:lang w:eastAsia="en-GB"/>
    </w:rPr>
  </w:style>
  <w:style w:type="character" w:customStyle="1" w:styleId="3GPPTextChar">
    <w:name w:val="3GPP Text Char"/>
    <w:link w:val="3GPPText"/>
    <w:qFormat/>
    <w:rsid w:val="005B7102"/>
    <w:rPr>
      <w:rFonts w:eastAsia="Times New Roman"/>
      <w:sz w:val="22"/>
      <w:lang w:eastAsia="en-GB"/>
    </w:rPr>
  </w:style>
  <w:style w:type="paragraph" w:customStyle="1" w:styleId="3GPPAgreements">
    <w:name w:val="3GPP Agreements"/>
    <w:basedOn w:val="Normal"/>
    <w:link w:val="3GPPAgreementsChar"/>
    <w:qFormat/>
    <w:rsid w:val="005B7102"/>
    <w:pPr>
      <w:numPr>
        <w:numId w:val="52"/>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sid w:val="005B7102"/>
    <w:rPr>
      <w:rFonts w:eastAsia="Times New Roman"/>
      <w:sz w:val="22"/>
    </w:rPr>
  </w:style>
  <w:style w:type="paragraph" w:customStyle="1" w:styleId="19">
    <w:name w:val="목록 단락1"/>
    <w:basedOn w:val="Normal"/>
    <w:uiPriority w:val="34"/>
    <w:qFormat/>
    <w:rsid w:val="005B7102"/>
    <w:pPr>
      <w:autoSpaceDE/>
      <w:autoSpaceDN/>
      <w:adjustRightInd/>
      <w:spacing w:after="100" w:afterAutospacing="1" w:line="240" w:lineRule="auto"/>
      <w:ind w:leftChars="400" w:left="400"/>
    </w:pPr>
    <w:rPr>
      <w:rFonts w:eastAsia="MS Gothic"/>
      <w:sz w:val="24"/>
      <w:szCs w:val="20"/>
      <w:lang w:val="en-GB" w:eastAsia="ja-JP"/>
    </w:rPr>
  </w:style>
  <w:style w:type="numbering" w:customStyle="1" w:styleId="NoList7">
    <w:name w:val="No List7"/>
    <w:next w:val="NoList"/>
    <w:uiPriority w:val="99"/>
    <w:semiHidden/>
    <w:rsid w:val="005B7102"/>
  </w:style>
  <w:style w:type="paragraph" w:customStyle="1" w:styleId="CharChar1CharCharCharCharCharCharCharCharCharCharCharCharCharCharChar41">
    <w:name w:val="Char Char1 Char Char Char Char Char Char Char Char Char Char Char Char Char Char Char4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7">
    <w:name w:val="Style Bulleted7"/>
    <w:rsid w:val="005B7102"/>
  </w:style>
  <w:style w:type="character" w:customStyle="1" w:styleId="536">
    <w:name w:val="(文字) (文字)536"/>
    <w:semiHidden/>
    <w:rsid w:val="005B7102"/>
    <w:rPr>
      <w:rFonts w:ascii="Times New Roman" w:hAnsi="Times New Roman"/>
      <w:lang w:eastAsia="en-US"/>
    </w:rPr>
  </w:style>
  <w:style w:type="numbering" w:customStyle="1" w:styleId="StyleBulletedSymbolsymbolLeft025Hanging07">
    <w:name w:val="Style Bulleted Symbol (symbol) Left:  0.25&quot; Hanging:  0.7"/>
    <w:basedOn w:val="NoList"/>
    <w:rsid w:val="005B7102"/>
  </w:style>
  <w:style w:type="table" w:customStyle="1" w:styleId="ColorfulList-Accent17">
    <w:name w:val="Colorful List - Accent 17"/>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5B7102"/>
    <w:pPr>
      <w:spacing w:after="160" w:line="259" w:lineRule="auto"/>
    </w:pPr>
    <w:rPr>
      <w:rFonts w:ascii="Calibri" w:eastAsia="宋体"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5B7102"/>
  </w:style>
  <w:style w:type="numbering" w:customStyle="1" w:styleId="StyleBulletedSymbolsymbolLeft025Hanging02517">
    <w:name w:val="Style Bulleted Symbol (symbol) Left:  0.25&quot; Hanging:  0.25&quot;17"/>
    <w:basedOn w:val="NoList"/>
    <w:rsid w:val="005B7102"/>
  </w:style>
  <w:style w:type="numbering" w:customStyle="1" w:styleId="StyleBulletedSymbolsymbolLeft025Hanging02528">
    <w:name w:val="Style Bulleted Symbol (symbol) Left:  0.25&quot; Hanging:  0.25&quot;28"/>
    <w:basedOn w:val="NoList"/>
    <w:rsid w:val="005B7102"/>
  </w:style>
  <w:style w:type="character" w:customStyle="1" w:styleId="B3Char2">
    <w:name w:val="B3 Char2"/>
    <w:qFormat/>
    <w:rsid w:val="005B7102"/>
    <w:rPr>
      <w:rFonts w:eastAsia="宋体"/>
      <w:lang w:val="en-GB" w:eastAsia="en-US"/>
    </w:rPr>
  </w:style>
  <w:style w:type="character" w:customStyle="1" w:styleId="BoldCommentsChar">
    <w:name w:val="Bold Comments Char"/>
    <w:link w:val="BoldComments"/>
    <w:rsid w:val="005B7102"/>
    <w:rPr>
      <w:rFonts w:ascii="Arial" w:eastAsia="MS Mincho" w:hAnsi="Arial"/>
      <w:b/>
      <w:szCs w:val="24"/>
    </w:rPr>
  </w:style>
  <w:style w:type="paragraph" w:customStyle="1" w:styleId="BoldComments">
    <w:name w:val="Bold Comments"/>
    <w:basedOn w:val="Normal"/>
    <w:link w:val="BoldCommentsChar"/>
    <w:qFormat/>
    <w:rsid w:val="005B7102"/>
    <w:pPr>
      <w:autoSpaceDE/>
      <w:autoSpaceDN/>
      <w:adjustRightInd/>
      <w:snapToGrid/>
      <w:spacing w:before="240" w:after="60" w:line="240" w:lineRule="auto"/>
      <w:jc w:val="left"/>
      <w:outlineLvl w:val="8"/>
    </w:pPr>
    <w:rPr>
      <w:rFonts w:ascii="Arial" w:eastAsia="MS Mincho" w:hAnsi="Arial"/>
      <w:b/>
      <w:sz w:val="20"/>
      <w:szCs w:val="24"/>
      <w:lang w:eastAsia="zh-CN"/>
    </w:rPr>
  </w:style>
  <w:style w:type="numbering" w:customStyle="1" w:styleId="NoList8">
    <w:name w:val="No List8"/>
    <w:next w:val="NoList"/>
    <w:uiPriority w:val="99"/>
    <w:semiHidden/>
    <w:unhideWhenUsed/>
    <w:rsid w:val="005B7102"/>
  </w:style>
  <w:style w:type="numbering" w:customStyle="1" w:styleId="StyleBulleted8">
    <w:name w:val="Style Bulleted8"/>
    <w:rsid w:val="005B7102"/>
  </w:style>
  <w:style w:type="numbering" w:customStyle="1" w:styleId="StyleBulletedSymbolsymbolLeft025Hanging08">
    <w:name w:val="Style Bulleted Symbol (symbol) Left:  0.25&quot; Hanging:  0.8"/>
    <w:basedOn w:val="NoList"/>
    <w:rsid w:val="005B7102"/>
  </w:style>
  <w:style w:type="numbering" w:customStyle="1" w:styleId="StyleBulletedSymbolsymbolLeft025Hanging02518">
    <w:name w:val="Style Bulleted Symbol (symbol) Left:  0.25&quot; Hanging:  0.25&quot;18"/>
    <w:basedOn w:val="NoList"/>
    <w:rsid w:val="005B7102"/>
  </w:style>
  <w:style w:type="numbering" w:customStyle="1" w:styleId="StyleBulletedSymbolsymbolLeft025Hanging02519">
    <w:name w:val="Style Bulleted Symbol (symbol) Left:  0.25&quot; Hanging:  0.25&quot;19"/>
    <w:basedOn w:val="NoList"/>
    <w:rsid w:val="005B7102"/>
  </w:style>
  <w:style w:type="numbering" w:customStyle="1" w:styleId="StyleBulletedSymbolsymbolLeft025Hanging02529">
    <w:name w:val="Style Bulleted Symbol (symbol) Left:  0.25&quot; Hanging:  0.25&quot;29"/>
    <w:basedOn w:val="NoList"/>
    <w:rsid w:val="005B7102"/>
  </w:style>
  <w:style w:type="numbering" w:customStyle="1" w:styleId="NoList9">
    <w:name w:val="No List9"/>
    <w:next w:val="NoList"/>
    <w:uiPriority w:val="99"/>
    <w:semiHidden/>
    <w:rsid w:val="005B7102"/>
  </w:style>
  <w:style w:type="paragraph" w:customStyle="1" w:styleId="CharChar1CharCharCharCharCharCharCharCharCharCharCharCharCharCharChar44">
    <w:name w:val="Char Char1 Char Char Char Char Char Char Char Char Char Char Char Char Char Char Char4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9">
    <w:name w:val="Style Bulleted9"/>
    <w:rsid w:val="005B7102"/>
  </w:style>
  <w:style w:type="character" w:customStyle="1" w:styleId="539">
    <w:name w:val="(文字) (文字)539"/>
    <w:semiHidden/>
    <w:rsid w:val="005B7102"/>
    <w:rPr>
      <w:rFonts w:ascii="Times New Roman" w:hAnsi="Times New Roman"/>
      <w:lang w:eastAsia="en-US"/>
    </w:rPr>
  </w:style>
  <w:style w:type="numbering" w:customStyle="1" w:styleId="StyleBulletedSymbolsymbolLeft025Hanging09">
    <w:name w:val="Style Bulleted Symbol (symbol) Left:  0.25&quot; Hanging:  0.9"/>
    <w:basedOn w:val="NoList"/>
    <w:rsid w:val="005B7102"/>
  </w:style>
  <w:style w:type="table" w:customStyle="1" w:styleId="ColorfulList-Accent18">
    <w:name w:val="Colorful List - Accent 18"/>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5B7102"/>
  </w:style>
  <w:style w:type="numbering" w:customStyle="1" w:styleId="StyleBulletedSymbolsymbolLeft025Hanging025110">
    <w:name w:val="Style Bulleted Symbol (symbol) Left:  0.25&quot; Hanging:  0.25&quot;110"/>
    <w:basedOn w:val="NoList"/>
    <w:rsid w:val="005B7102"/>
  </w:style>
  <w:style w:type="numbering" w:customStyle="1" w:styleId="StyleBulletedSymbolsymbolLeft025Hanging025210">
    <w:name w:val="Style Bulleted Symbol (symbol) Left:  0.25&quot; Hanging:  0.25&quot;210"/>
    <w:basedOn w:val="NoList"/>
    <w:rsid w:val="005B7102"/>
  </w:style>
  <w:style w:type="numbering" w:customStyle="1" w:styleId="StyleBulletedSymbolsymbolLeft025Hanging02530">
    <w:name w:val="Style Bulleted Symbol (symbol) Left:  0.25&quot; Hanging:  0.25&quot;30"/>
    <w:basedOn w:val="NoList"/>
    <w:rsid w:val="005B7102"/>
  </w:style>
  <w:style w:type="numbering" w:customStyle="1" w:styleId="3GPPListofBullets1">
    <w:name w:val="3GPP List of Bullets1"/>
    <w:rsid w:val="005B7102"/>
    <w:pPr>
      <w:numPr>
        <w:numId w:val="13"/>
      </w:numPr>
    </w:pPr>
  </w:style>
  <w:style w:type="paragraph" w:customStyle="1" w:styleId="agreement">
    <w:name w:val="agreement"/>
    <w:basedOn w:val="Normal"/>
    <w:rsid w:val="005B7102"/>
    <w:pPr>
      <w:numPr>
        <w:numId w:val="53"/>
      </w:numPr>
      <w:autoSpaceDE/>
      <w:autoSpaceDN/>
      <w:adjustRightInd/>
      <w:snapToGrid/>
      <w:spacing w:after="0" w:line="240" w:lineRule="exact"/>
      <w:jc w:val="left"/>
    </w:pPr>
    <w:rPr>
      <w:rFonts w:eastAsia="Batang"/>
      <w:sz w:val="20"/>
      <w:szCs w:val="20"/>
      <w:lang w:eastAsia="zh-CN"/>
    </w:rPr>
  </w:style>
  <w:style w:type="numbering" w:customStyle="1" w:styleId="StyleBulletedSymbolsymbolLeft025Hanging025211">
    <w:name w:val="Style Bulleted Symbol (symbol) Left:  0.25&quot; Hanging:  0.25&quot;211"/>
    <w:basedOn w:val="NoList"/>
    <w:rsid w:val="005B7102"/>
  </w:style>
  <w:style w:type="numbering" w:customStyle="1" w:styleId="StyleBulletedSymbolsymbolLeft025Hanging010">
    <w:name w:val="Style Bulleted Symbol (symbol) Left:  0.25&quot; Hanging:  0.10"/>
    <w:basedOn w:val="NoList"/>
    <w:rsid w:val="005B7102"/>
  </w:style>
  <w:style w:type="numbering" w:customStyle="1" w:styleId="NoList10">
    <w:name w:val="No List10"/>
    <w:next w:val="NoList"/>
    <w:uiPriority w:val="99"/>
    <w:semiHidden/>
    <w:unhideWhenUsed/>
    <w:rsid w:val="005B7102"/>
  </w:style>
  <w:style w:type="numbering" w:customStyle="1" w:styleId="StyleBulleted10">
    <w:name w:val="Style Bulleted10"/>
    <w:rsid w:val="005B7102"/>
  </w:style>
  <w:style w:type="numbering" w:customStyle="1" w:styleId="StyleBulletedSymbolsymbolLeft025Hanging011">
    <w:name w:val="Style Bulleted Symbol (symbol) Left:  0.25&quot; Hanging:  0.11"/>
    <w:basedOn w:val="NoList"/>
    <w:rsid w:val="005B7102"/>
  </w:style>
  <w:style w:type="numbering" w:customStyle="1" w:styleId="StyleBulletedSymbolsymbolLeft025Hanging02531">
    <w:name w:val="Style Bulleted Symbol (symbol) Left:  0.25&quot; Hanging:  0.25&quot;31"/>
    <w:basedOn w:val="NoList"/>
    <w:rsid w:val="005B7102"/>
    <w:pPr>
      <w:numPr>
        <w:numId w:val="7"/>
      </w:numPr>
    </w:pPr>
  </w:style>
  <w:style w:type="numbering" w:customStyle="1" w:styleId="StyleBulletedSymbolsymbolLeft025Hanging025111">
    <w:name w:val="Style Bulleted Symbol (symbol) Left:  0.25&quot; Hanging:  0.25&quot;111"/>
    <w:basedOn w:val="NoList"/>
    <w:rsid w:val="005B7102"/>
  </w:style>
  <w:style w:type="numbering" w:customStyle="1" w:styleId="StyleBulletedSymbolsymbolLeft025Hanging025212">
    <w:name w:val="Style Bulleted Symbol (symbol) Left:  0.25&quot; Hanging:  0.25&quot;212"/>
    <w:basedOn w:val="NoList"/>
    <w:rsid w:val="005B7102"/>
  </w:style>
  <w:style w:type="paragraph" w:customStyle="1" w:styleId="CharChar1CharCharCharCharCharCharCharCharCharCharCharCharCharCharChar43">
    <w:name w:val="Char Char1 Char Char Char Char Char Char Char Char Char Char Char Char Char Char Char4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8">
    <w:name w:val="(文字) (文字)538"/>
    <w:semiHidden/>
    <w:rsid w:val="005B7102"/>
    <w:rPr>
      <w:rFonts w:ascii="Times New Roman" w:hAnsi="Times New Roman"/>
      <w:lang w:eastAsia="en-US"/>
    </w:rPr>
  </w:style>
  <w:style w:type="numbering" w:customStyle="1" w:styleId="NoList11">
    <w:name w:val="No List11"/>
    <w:next w:val="NoList"/>
    <w:uiPriority w:val="99"/>
    <w:semiHidden/>
    <w:rsid w:val="005B7102"/>
  </w:style>
  <w:style w:type="numbering" w:customStyle="1" w:styleId="StyleBulleted11">
    <w:name w:val="Style Bulleted11"/>
    <w:rsid w:val="005B7102"/>
  </w:style>
  <w:style w:type="numbering" w:customStyle="1" w:styleId="StyleBulletedSymbolsymbolLeft025Hanging012">
    <w:name w:val="Style Bulleted Symbol (symbol) Left:  0.25&quot; Hanging:  0.12"/>
    <w:basedOn w:val="NoList"/>
    <w:rsid w:val="005B7102"/>
  </w:style>
  <w:style w:type="table" w:customStyle="1" w:styleId="ColorfulList-Accent19">
    <w:name w:val="Colorful List - Accent 19"/>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5B7102"/>
  </w:style>
  <w:style w:type="numbering" w:customStyle="1" w:styleId="StyleBulletedSymbolsymbolLeft025Hanging025112">
    <w:name w:val="Style Bulleted Symbol (symbol) Left:  0.25&quot; Hanging:  0.25&quot;112"/>
    <w:basedOn w:val="NoList"/>
    <w:rsid w:val="005B7102"/>
  </w:style>
  <w:style w:type="numbering" w:customStyle="1" w:styleId="StyleBulletedSymbolsymbolLeft025Hanging025213">
    <w:name w:val="Style Bulleted Symbol (symbol) Left:  0.25&quot; Hanging:  0.25&quot;213"/>
    <w:basedOn w:val="NoList"/>
    <w:rsid w:val="005B7102"/>
  </w:style>
  <w:style w:type="numbering" w:customStyle="1" w:styleId="NoList12">
    <w:name w:val="No List12"/>
    <w:next w:val="NoList"/>
    <w:uiPriority w:val="99"/>
    <w:semiHidden/>
    <w:rsid w:val="005B7102"/>
  </w:style>
  <w:style w:type="numbering" w:customStyle="1" w:styleId="StyleBulleted12">
    <w:name w:val="Style Bulleted12"/>
    <w:rsid w:val="005B7102"/>
    <w:pPr>
      <w:numPr>
        <w:numId w:val="11"/>
      </w:numPr>
    </w:pPr>
  </w:style>
  <w:style w:type="numbering" w:customStyle="1" w:styleId="StyleBulletedSymbolsymbolLeft025Hanging013">
    <w:name w:val="Style Bulleted Symbol (symbol) Left:  0.25&quot; Hanging:  0.13"/>
    <w:basedOn w:val="NoList"/>
    <w:rsid w:val="005B7102"/>
    <w:pPr>
      <w:numPr>
        <w:numId w:val="16"/>
      </w:numPr>
    </w:pPr>
  </w:style>
  <w:style w:type="table" w:customStyle="1" w:styleId="ColorfulList-Accent110">
    <w:name w:val="Colorful List - Accent 110"/>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5B7102"/>
    <w:rPr>
      <w:i/>
      <w:iCs/>
      <w:color w:val="4F81BD"/>
    </w:rPr>
  </w:style>
  <w:style w:type="table" w:customStyle="1" w:styleId="GridTable4-Accent510">
    <w:name w:val="Grid Table 4 - Accent 510"/>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5B7102"/>
    <w:pPr>
      <w:numPr>
        <w:numId w:val="14"/>
      </w:numPr>
    </w:pPr>
  </w:style>
  <w:style w:type="numbering" w:customStyle="1" w:styleId="StyleBulletedSymbolsymbolLeft025Hanging025113">
    <w:name w:val="Style Bulleted Symbol (symbol) Left:  0.25&quot; Hanging:  0.25&quot;113"/>
    <w:basedOn w:val="NoList"/>
    <w:rsid w:val="005B7102"/>
    <w:pPr>
      <w:numPr>
        <w:numId w:val="15"/>
      </w:numPr>
    </w:pPr>
  </w:style>
  <w:style w:type="numbering" w:customStyle="1" w:styleId="StyleBulletedSymbolsymbolLeft025Hanging025214">
    <w:name w:val="Style Bulleted Symbol (symbol) Left:  0.25&quot; Hanging:  0.25&quot;214"/>
    <w:basedOn w:val="NoList"/>
    <w:rsid w:val="005B7102"/>
    <w:pPr>
      <w:numPr>
        <w:numId w:val="17"/>
      </w:numPr>
    </w:pPr>
  </w:style>
  <w:style w:type="character" w:customStyle="1" w:styleId="UnresolvedMention2">
    <w:name w:val="Unresolved Mention2"/>
    <w:basedOn w:val="DefaultParagraphFont"/>
    <w:uiPriority w:val="99"/>
    <w:semiHidden/>
    <w:unhideWhenUsed/>
    <w:rsid w:val="005B7102"/>
    <w:rPr>
      <w:color w:val="808080"/>
      <w:shd w:val="clear" w:color="auto" w:fill="E6E6E6"/>
    </w:rPr>
  </w:style>
  <w:style w:type="paragraph" w:customStyle="1" w:styleId="paragraph0">
    <w:name w:val="paragraph"/>
    <w:basedOn w:val="Normal"/>
    <w:rsid w:val="005B7102"/>
    <w:pPr>
      <w:autoSpaceDE/>
      <w:autoSpaceDN/>
      <w:adjustRightInd/>
      <w:snapToGrid/>
      <w:spacing w:after="0" w:line="259" w:lineRule="auto"/>
      <w:jc w:val="left"/>
    </w:pPr>
    <w:rPr>
      <w:rFonts w:asciiTheme="minorHAnsi" w:eastAsia="Times New Roman" w:hAnsiTheme="minorHAnsi" w:cstheme="minorBidi"/>
      <w:sz w:val="24"/>
      <w:szCs w:val="24"/>
    </w:rPr>
  </w:style>
  <w:style w:type="character" w:customStyle="1" w:styleId="spellingerror">
    <w:name w:val="spellingerror"/>
    <w:basedOn w:val="DefaultParagraphFont"/>
    <w:qFormat/>
    <w:rsid w:val="005B7102"/>
  </w:style>
  <w:style w:type="character" w:customStyle="1" w:styleId="normaltextrun1">
    <w:name w:val="normaltextrun1"/>
    <w:basedOn w:val="DefaultParagraphFont"/>
    <w:rsid w:val="005B7102"/>
  </w:style>
  <w:style w:type="character" w:customStyle="1" w:styleId="eop">
    <w:name w:val="eop"/>
    <w:basedOn w:val="DefaultParagraphFont"/>
    <w:qFormat/>
    <w:rsid w:val="005B7102"/>
  </w:style>
  <w:style w:type="paragraph" w:customStyle="1" w:styleId="CharChar1CharCharCharCharCharCharCharCharCharCharCharCharCharCharChar42">
    <w:name w:val="Char Char1 Char Char Char Char Char Char Char Char Char Char Char Char Char Char Char4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7">
    <w:name w:val="(文字) (文字)537"/>
    <w:semiHidden/>
    <w:rsid w:val="005B7102"/>
    <w:rPr>
      <w:rFonts w:ascii="Times New Roman" w:hAnsi="Times New Roman"/>
      <w:lang w:eastAsia="en-US"/>
    </w:rPr>
  </w:style>
  <w:style w:type="paragraph" w:customStyle="1" w:styleId="PropObs">
    <w:name w:val="PropObs"/>
    <w:basedOn w:val="Normal"/>
    <w:link w:val="PropObsChar"/>
    <w:qFormat/>
    <w:rsid w:val="005B7102"/>
    <w:pPr>
      <w:numPr>
        <w:numId w:val="54"/>
      </w:numPr>
      <w:autoSpaceDE/>
      <w:autoSpaceDN/>
      <w:adjustRightInd/>
      <w:snapToGrid/>
      <w:spacing w:after="0" w:line="240" w:lineRule="auto"/>
      <w:ind w:left="1134" w:hanging="1134"/>
    </w:pPr>
    <w:rPr>
      <w:rFonts w:ascii="Calibri" w:eastAsia="MS Mincho" w:hAnsi="Calibri"/>
      <w:b/>
      <w:sz w:val="20"/>
      <w:szCs w:val="20"/>
      <w:lang w:val="en-GB" w:eastAsia="sv-SE"/>
    </w:rPr>
  </w:style>
  <w:style w:type="character" w:customStyle="1" w:styleId="PropObsChar">
    <w:name w:val="PropObs Char"/>
    <w:link w:val="PropObs"/>
    <w:rsid w:val="005B7102"/>
    <w:rPr>
      <w:rFonts w:ascii="Calibri" w:eastAsia="MS Mincho" w:hAnsi="Calibri"/>
      <w:b/>
      <w:lang w:val="en-GB" w:eastAsia="sv-SE"/>
    </w:rPr>
  </w:style>
  <w:style w:type="character" w:customStyle="1" w:styleId="Mention2">
    <w:name w:val="Mention2"/>
    <w:uiPriority w:val="99"/>
    <w:semiHidden/>
    <w:unhideWhenUsed/>
    <w:rsid w:val="005B7102"/>
    <w:rPr>
      <w:color w:val="2B579A"/>
      <w:shd w:val="clear" w:color="auto" w:fill="E6E6E6"/>
    </w:rPr>
  </w:style>
  <w:style w:type="character" w:customStyle="1" w:styleId="ProposalsubChar">
    <w:name w:val="Proposal_sub Char"/>
    <w:link w:val="Proposalsub"/>
    <w:rsid w:val="005B7102"/>
    <w:rPr>
      <w:rFonts w:eastAsia="Malgun Gothic"/>
      <w:kern w:val="2"/>
      <w:szCs w:val="22"/>
      <w:lang w:eastAsia="ko-KR"/>
    </w:rPr>
  </w:style>
  <w:style w:type="character" w:customStyle="1" w:styleId="ProposalsubsubChar">
    <w:name w:val="Proposal_sub_sub Char"/>
    <w:link w:val="Proposalsubsub"/>
    <w:rsid w:val="005B7102"/>
    <w:rPr>
      <w:rFonts w:eastAsia="Malgun Gothic"/>
      <w:kern w:val="2"/>
      <w:szCs w:val="22"/>
      <w:lang w:eastAsia="ko-KR"/>
    </w:rPr>
  </w:style>
  <w:style w:type="table" w:styleId="GridTable6Colorful-Accent1">
    <w:name w:val="Grid Table 6 Colorful Accent 1"/>
    <w:basedOn w:val="TableNormal"/>
    <w:uiPriority w:val="51"/>
    <w:rsid w:val="005B7102"/>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fp0">
    <w:name w:val="fp"/>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26">
    <w:name w:val="正文2"/>
    <w:qFormat/>
    <w:rsid w:val="005B7102"/>
    <w:pPr>
      <w:spacing w:before="100" w:beforeAutospacing="1" w:after="100" w:afterAutospacing="1"/>
      <w:ind w:left="720" w:hanging="720"/>
    </w:pPr>
    <w:rPr>
      <w:rFonts w:ascii="Times" w:eastAsia="宋体"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8">
    <w:name w:val="(文字) (文字)558"/>
    <w:semiHidden/>
    <w:rsid w:val="005B7102"/>
    <w:rPr>
      <w:rFonts w:ascii="Times New Roman" w:hAnsi="Times New Roman"/>
      <w:lang w:eastAsia="en-US"/>
    </w:rPr>
  </w:style>
  <w:style w:type="character" w:customStyle="1" w:styleId="fontstyle21">
    <w:name w:val="fontstyle21"/>
    <w:basedOn w:val="DefaultParagraphFont"/>
    <w:rsid w:val="005B7102"/>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7">
    <w:name w:val="(文字) (文字)557"/>
    <w:semiHidden/>
    <w:rsid w:val="005B7102"/>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6">
    <w:name w:val="(文字) (文字)556"/>
    <w:semiHidden/>
    <w:rsid w:val="005B7102"/>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5">
    <w:name w:val="(文字) (文字)555"/>
    <w:semiHidden/>
    <w:rsid w:val="005B7102"/>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4">
    <w:name w:val="(文字) (文字)554"/>
    <w:semiHidden/>
    <w:rsid w:val="005B7102"/>
    <w:rPr>
      <w:rFonts w:ascii="Times New Roman" w:hAnsi="Times New Roman"/>
      <w:lang w:eastAsia="en-US"/>
    </w:rPr>
  </w:style>
  <w:style w:type="paragraph" w:customStyle="1" w:styleId="50">
    <w:name w:val="列出段落5"/>
    <w:basedOn w:val="Normal"/>
    <w:uiPriority w:val="99"/>
    <w:qFormat/>
    <w:rsid w:val="005B7102"/>
    <w:pPr>
      <w:autoSpaceDE/>
      <w:autoSpaceDN/>
      <w:adjustRightInd/>
      <w:snapToGrid/>
      <w:spacing w:beforeLines="50" w:before="50"/>
      <w:ind w:firstLineChars="200" w:firstLine="420"/>
    </w:pPr>
    <w:rPr>
      <w:rFonts w:eastAsia="宋体"/>
      <w:sz w:val="20"/>
      <w:szCs w:val="20"/>
      <w:lang w:val="en-GB"/>
    </w:rPr>
  </w:style>
  <w:style w:type="paragraph" w:customStyle="1" w:styleId="CharChar1CharCharCharCharCharCharCharCharCharCharCharCharCharCharChar58">
    <w:name w:val="Char Char1 Char Char Char Char Char Char Char Char Char Char Char Char Char Char Char5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3">
    <w:name w:val="(文字) (文字)553"/>
    <w:semiHidden/>
    <w:rsid w:val="005B7102"/>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2">
    <w:name w:val="(文字) (文字)552"/>
    <w:semiHidden/>
    <w:rsid w:val="005B7102"/>
    <w:rPr>
      <w:rFonts w:ascii="Times New Roman" w:hAnsi="Times New Roman"/>
      <w:lang w:eastAsia="en-US"/>
    </w:rPr>
  </w:style>
  <w:style w:type="character" w:customStyle="1" w:styleId="normaltextrun">
    <w:name w:val="normaltextrun"/>
    <w:basedOn w:val="DefaultParagraphFont"/>
    <w:qFormat/>
    <w:rsid w:val="005B7102"/>
  </w:style>
  <w:style w:type="paragraph" w:customStyle="1" w:styleId="CharChar1CharCharCharCharCharCharCharCharCharCharCharCharCharCharChar56">
    <w:name w:val="Char Char1 Char Char Char Char Char Char Char Char Char Char Char Char Char Char Char5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1">
    <w:name w:val="(文字) (文字)551"/>
    <w:semiHidden/>
    <w:rsid w:val="005B7102"/>
    <w:rPr>
      <w:rFonts w:ascii="Times New Roman" w:hAnsi="Times New Roman"/>
      <w:lang w:eastAsia="en-US"/>
    </w:rPr>
  </w:style>
  <w:style w:type="paragraph" w:customStyle="1" w:styleId="a1">
    <w:name w:val="들여쓰기"/>
    <w:basedOn w:val="Normal"/>
    <w:qFormat/>
    <w:rsid w:val="005B7102"/>
    <w:pPr>
      <w:widowControl w:val="0"/>
      <w:numPr>
        <w:numId w:val="55"/>
      </w:numPr>
      <w:adjustRightInd/>
      <w:snapToGrid/>
      <w:spacing w:afterLines="50" w:line="240" w:lineRule="auto"/>
    </w:pPr>
    <w:rPr>
      <w:rFonts w:ascii="LG스마트체 Light" w:eastAsia="LG스마트체 Light" w:hAnsi="LG스마트체 Light"/>
      <w:kern w:val="2"/>
      <w:sz w:val="20"/>
      <w:lang w:val="en-GB" w:eastAsia="ko-KR"/>
    </w:rPr>
  </w:style>
  <w:style w:type="paragraph" w:customStyle="1" w:styleId="summary">
    <w:name w:val="summary"/>
    <w:basedOn w:val="a1"/>
    <w:link w:val="summaryChar"/>
    <w:qFormat/>
    <w:rsid w:val="005B7102"/>
    <w:pPr>
      <w:numPr>
        <w:ilvl w:val="1"/>
      </w:numPr>
      <w:spacing w:after="180"/>
    </w:pPr>
  </w:style>
  <w:style w:type="character" w:customStyle="1" w:styleId="summaryChar">
    <w:name w:val="summary Char"/>
    <w:link w:val="summary"/>
    <w:rsid w:val="005B7102"/>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0">
    <w:name w:val="(文字) (文字)550"/>
    <w:semiHidden/>
    <w:rsid w:val="005B7102"/>
    <w:rPr>
      <w:rFonts w:ascii="Times New Roman" w:hAnsi="Times New Roman"/>
      <w:lang w:eastAsia="en-US"/>
    </w:rPr>
  </w:style>
  <w:style w:type="paragraph" w:customStyle="1" w:styleId="TDOCProposal">
    <w:name w:val="TDOC Proposal"/>
    <w:basedOn w:val="Normal"/>
    <w:link w:val="TDOCProposalChar"/>
    <w:qFormat/>
    <w:rsid w:val="005B7102"/>
    <w:pPr>
      <w:autoSpaceDE/>
      <w:autoSpaceDN/>
      <w:adjustRightInd/>
      <w:snapToGrid/>
      <w:spacing w:before="120" w:line="240" w:lineRule="auto"/>
    </w:pPr>
    <w:rPr>
      <w:rFonts w:eastAsia="Malgun Gothic"/>
      <w:b/>
      <w:szCs w:val="20"/>
      <w:lang w:eastAsia="ko-KR"/>
    </w:rPr>
  </w:style>
  <w:style w:type="character" w:customStyle="1" w:styleId="TDOCProposalChar">
    <w:name w:val="TDOC Proposal Char"/>
    <w:link w:val="TDOCProposal"/>
    <w:rsid w:val="005B7102"/>
    <w:rPr>
      <w:rFonts w:eastAsia="Malgun Gothic"/>
      <w:b/>
      <w:sz w:val="22"/>
      <w:lang w:eastAsia="ko-KR"/>
    </w:rPr>
  </w:style>
  <w:style w:type="paragraph" w:customStyle="1" w:styleId="N1">
    <w:name w:val="N1"/>
    <w:basedOn w:val="Normal"/>
    <w:link w:val="N1Char"/>
    <w:qFormat/>
    <w:rsid w:val="005B7102"/>
    <w:pPr>
      <w:autoSpaceDE/>
      <w:autoSpaceDN/>
      <w:adjustRightInd/>
      <w:snapToGrid/>
      <w:spacing w:after="0" w:line="240" w:lineRule="auto"/>
      <w:ind w:left="634"/>
    </w:pPr>
    <w:rPr>
      <w:rFonts w:ascii="Calibri" w:eastAsia="MS Mincho" w:hAnsi="Calibri" w:cs="Calibri"/>
      <w:lang w:eastAsia="ko-KR" w:bidi="hi-IN"/>
    </w:rPr>
  </w:style>
  <w:style w:type="character" w:customStyle="1" w:styleId="N1Char">
    <w:name w:val="N1 Char"/>
    <w:link w:val="N1"/>
    <w:rsid w:val="005B7102"/>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9">
    <w:name w:val="(文字) (文字)549"/>
    <w:semiHidden/>
    <w:rsid w:val="005B7102"/>
    <w:rPr>
      <w:rFonts w:ascii="Times New Roman" w:hAnsi="Times New Roman"/>
      <w:lang w:eastAsia="en-US"/>
    </w:rPr>
  </w:style>
  <w:style w:type="character" w:customStyle="1" w:styleId="LGTdoc1Char">
    <w:name w:val="LGTdoc_제목1 Char"/>
    <w:link w:val="LGTdoc1"/>
    <w:uiPriority w:val="99"/>
    <w:rsid w:val="005B7102"/>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8">
    <w:name w:val="(文字) (文字)548"/>
    <w:semiHidden/>
    <w:rsid w:val="005B7102"/>
    <w:rPr>
      <w:rFonts w:ascii="Times New Roman" w:hAnsi="Times New Roman"/>
      <w:lang w:eastAsia="en-US"/>
    </w:rPr>
  </w:style>
  <w:style w:type="numbering" w:customStyle="1" w:styleId="3GPPBullets">
    <w:name w:val="3GPP Bullets"/>
    <w:basedOn w:val="NoList"/>
    <w:uiPriority w:val="99"/>
    <w:rsid w:val="005B7102"/>
    <w:pPr>
      <w:numPr>
        <w:numId w:val="56"/>
      </w:numPr>
    </w:pPr>
  </w:style>
  <w:style w:type="paragraph" w:customStyle="1" w:styleId="6pt6pt120">
    <w:name w:val="스타일 목록 단락 + 양쪽 앞: 6 pt 단락 뒤: 6 pt 줄 간격: 배수 1.2 줄 왼쪽 0 글자"/>
    <w:basedOn w:val="ListParagraph"/>
    <w:rsid w:val="005B7102"/>
    <w:pPr>
      <w:snapToGrid/>
      <w:spacing w:before="120" w:after="120" w:line="336" w:lineRule="auto"/>
      <w:ind w:left="0"/>
      <w:jc w:val="both"/>
    </w:pPr>
    <w:rPr>
      <w:rFonts w:ascii="Times New Roman" w:eastAsia="Malgun Gothic" w:hAnsi="Times New Roman" w:cs="Batang"/>
      <w:sz w:val="20"/>
      <w:szCs w:val="20"/>
      <w:lang w:val="en-GB"/>
    </w:rPr>
  </w:style>
  <w:style w:type="paragraph" w:customStyle="1" w:styleId="xmsonormal">
    <w:name w:val="x_msonormal"/>
    <w:basedOn w:val="Normal"/>
    <w:uiPriority w:val="99"/>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7">
    <w:name w:val="(文字) (文字)547"/>
    <w:semiHidden/>
    <w:rsid w:val="005B7102"/>
    <w:rPr>
      <w:rFonts w:ascii="Times New Roman" w:hAnsi="Times New Roman"/>
      <w:lang w:eastAsia="en-US"/>
    </w:rPr>
  </w:style>
  <w:style w:type="paragraph" w:customStyle="1" w:styleId="0Maintext">
    <w:name w:val="0 Main text"/>
    <w:basedOn w:val="Normal"/>
    <w:link w:val="0MaintextChar"/>
    <w:qFormat/>
    <w:rsid w:val="005B710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5B7102"/>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6">
    <w:name w:val="(文字) (文字)546"/>
    <w:semiHidden/>
    <w:rsid w:val="005B7102"/>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5">
    <w:name w:val="(文字) (文字)545"/>
    <w:semiHidden/>
    <w:rsid w:val="005B71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4">
    <w:name w:val="(文字) (文字)544"/>
    <w:semiHidden/>
    <w:rsid w:val="005B7102"/>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3">
    <w:name w:val="(文字) (文字)543"/>
    <w:semiHidden/>
    <w:rsid w:val="005B7102"/>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2">
    <w:name w:val="(文字) (文字)542"/>
    <w:semiHidden/>
    <w:rsid w:val="005B7102"/>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1">
    <w:name w:val="(文字) (文字)541"/>
    <w:semiHidden/>
    <w:rsid w:val="005B7102"/>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0">
    <w:name w:val="(文字) (文字)540"/>
    <w:semiHidden/>
    <w:rsid w:val="005B7102"/>
    <w:rPr>
      <w:rFonts w:ascii="Times New Roman" w:hAnsi="Times New Roman"/>
      <w:lang w:eastAsia="en-US"/>
    </w:rPr>
  </w:style>
  <w:style w:type="paragraph" w:customStyle="1" w:styleId="Proposal1">
    <w:name w:val="Proposal1"/>
    <w:basedOn w:val="Normal"/>
    <w:link w:val="Proposal1Char"/>
    <w:qFormat/>
    <w:rsid w:val="005B7102"/>
    <w:pPr>
      <w:tabs>
        <w:tab w:val="left" w:pos="1620"/>
      </w:tabs>
      <w:autoSpaceDE/>
      <w:autoSpaceDN/>
      <w:adjustRightInd/>
      <w:snapToGrid/>
      <w:spacing w:before="120" w:after="0" w:line="240" w:lineRule="auto"/>
      <w:ind w:left="1620" w:hanging="1620"/>
    </w:pPr>
    <w:rPr>
      <w:rFonts w:ascii="Calibri" w:eastAsia="MS Mincho" w:hAnsi="Calibri"/>
      <w:b/>
      <w:sz w:val="20"/>
      <w:szCs w:val="20"/>
    </w:rPr>
  </w:style>
  <w:style w:type="character" w:customStyle="1" w:styleId="Proposal1Char">
    <w:name w:val="Proposal1 Char"/>
    <w:link w:val="Proposal1"/>
    <w:rsid w:val="005B7102"/>
    <w:rPr>
      <w:rFonts w:ascii="Calibri" w:eastAsia="MS Mincho" w:hAnsi="Calibri"/>
      <w:b/>
      <w:lang w:eastAsia="en-US"/>
    </w:rPr>
  </w:style>
  <w:style w:type="table" w:styleId="GridTable2-Accent5">
    <w:name w:val="Grid Table 2 Accent 5"/>
    <w:basedOn w:val="TableNormal"/>
    <w:uiPriority w:val="47"/>
    <w:rsid w:val="005B7102"/>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5B7102"/>
    <w:pPr>
      <w:keepLines/>
      <w:numPr>
        <w:ilvl w:val="0"/>
        <w:numId w:val="0"/>
      </w:numPr>
      <w:tabs>
        <w:tab w:val="num" w:pos="0"/>
        <w:tab w:val="num" w:pos="2160"/>
      </w:tabs>
      <w:overflowPunct w:val="0"/>
      <w:snapToGrid/>
      <w:spacing w:line="240" w:lineRule="auto"/>
      <w:ind w:left="709" w:hanging="709"/>
      <w:jc w:val="left"/>
      <w:textAlignment w:val="baseline"/>
    </w:pPr>
    <w:rPr>
      <w:rFonts w:ascii="Arial" w:eastAsia="宋体" w:hAnsi="Arial"/>
      <w:b w:val="0"/>
      <w:sz w:val="28"/>
      <w:szCs w:val="20"/>
      <w:lang w:val="en-GB"/>
    </w:rPr>
  </w:style>
  <w:style w:type="character" w:customStyle="1" w:styleId="3GPPH3Char">
    <w:name w:val="3GPP H3 Char"/>
    <w:link w:val="3GPPH3"/>
    <w:rsid w:val="005B7102"/>
    <w:rPr>
      <w:rFonts w:ascii="Arial" w:eastAsia="宋体" w:hAnsi="Arial"/>
      <w:sz w:val="28"/>
      <w:lang w:val="en-GB" w:eastAsia="en-US"/>
    </w:rPr>
  </w:style>
  <w:style w:type="paragraph" w:customStyle="1" w:styleId="00Text">
    <w:name w:val="00_Text"/>
    <w:basedOn w:val="Normal"/>
    <w:link w:val="00TextChar"/>
    <w:qFormat/>
    <w:rsid w:val="005B7102"/>
    <w:pPr>
      <w:autoSpaceDE/>
      <w:autoSpaceDN/>
      <w:adjustRightInd/>
      <w:snapToGrid/>
      <w:spacing w:line="240" w:lineRule="auto"/>
    </w:pPr>
    <w:rPr>
      <w:rFonts w:eastAsia="宋体"/>
      <w:sz w:val="20"/>
      <w:szCs w:val="24"/>
      <w:lang w:eastAsia="zh-CN"/>
    </w:rPr>
  </w:style>
  <w:style w:type="character" w:customStyle="1" w:styleId="00TextChar">
    <w:name w:val="00_Text Char"/>
    <w:link w:val="00Text"/>
    <w:rsid w:val="005B7102"/>
    <w:rPr>
      <w:rFonts w:eastAsia="宋体"/>
      <w:szCs w:val="24"/>
    </w:rPr>
  </w:style>
  <w:style w:type="paragraph" w:customStyle="1" w:styleId="af9">
    <w:name w:val="문단"/>
    <w:basedOn w:val="Normal"/>
    <w:uiPriority w:val="99"/>
    <w:rsid w:val="005B7102"/>
    <w:pPr>
      <w:adjustRightInd/>
      <w:snapToGrid/>
      <w:spacing w:after="0" w:line="240" w:lineRule="auto"/>
      <w:ind w:firstLine="800"/>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9">
    <w:name w:val="(文字) (文字)559"/>
    <w:semiHidden/>
    <w:rsid w:val="005B7102"/>
    <w:rPr>
      <w:rFonts w:ascii="Times New Roman" w:hAnsi="Times New Roman"/>
      <w:lang w:eastAsia="en-US"/>
    </w:rPr>
  </w:style>
  <w:style w:type="paragraph" w:customStyle="1" w:styleId="0maintext0">
    <w:name w:val="0maintext"/>
    <w:basedOn w:val="Normal"/>
    <w:qFormat/>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xmsonormal">
    <w:name w:val="x_xmsonormal"/>
    <w:basedOn w:val="Normal"/>
    <w:uiPriority w:val="99"/>
    <w:rsid w:val="005B7102"/>
    <w:pPr>
      <w:autoSpaceDE/>
      <w:autoSpaceDN/>
      <w:adjustRightInd/>
      <w:snapToGrid/>
      <w:spacing w:after="0" w:line="240" w:lineRule="auto"/>
      <w:jc w:val="left"/>
    </w:pPr>
    <w:rPr>
      <w:rFonts w:ascii="Calibri" w:eastAsia="Gulim" w:hAnsi="Calibri" w:cs="Calibri"/>
      <w:lang w:eastAsia="ko-KR"/>
    </w:rPr>
  </w:style>
  <w:style w:type="paragraph" w:customStyle="1" w:styleId="listparagraph0">
    <w:name w:val="listparagraph"/>
    <w:basedOn w:val="Normal"/>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msonormal0">
    <w:name w:val="xmsonormal"/>
    <w:basedOn w:val="Normal"/>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b1">
    <w:name w:val="xb1"/>
    <w:basedOn w:val="Normal"/>
    <w:uiPriority w:val="99"/>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msolistparagraph">
    <w:name w:val="xmsolistparagraph"/>
    <w:basedOn w:val="Normal"/>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character" w:customStyle="1" w:styleId="apple-tab-span">
    <w:name w:val="apple-tab-span"/>
    <w:rsid w:val="005B7102"/>
  </w:style>
  <w:style w:type="paragraph" w:customStyle="1" w:styleId="xxmsolistparagraph">
    <w:name w:val="x_xmsolistparagraph"/>
    <w:basedOn w:val="Normal"/>
    <w:uiPriority w:val="99"/>
    <w:rsid w:val="005B7102"/>
    <w:pPr>
      <w:autoSpaceDE/>
      <w:autoSpaceDN/>
      <w:adjustRightInd/>
      <w:snapToGrid/>
      <w:spacing w:after="0" w:line="240" w:lineRule="auto"/>
      <w:ind w:left="720"/>
      <w:jc w:val="left"/>
    </w:pPr>
    <w:rPr>
      <w:rFonts w:ascii="Calibri" w:eastAsia="宋体" w:hAnsi="Calibri" w:cs="Calibri"/>
      <w:lang w:eastAsia="zh-CN"/>
    </w:rPr>
  </w:style>
  <w:style w:type="paragraph" w:customStyle="1" w:styleId="maintext0">
    <w:name w:val="maintext"/>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tal0">
    <w:name w:val="tal"/>
    <w:basedOn w:val="Normal"/>
    <w:uiPriority w:val="99"/>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rsid w:val="005B7102"/>
    <w:pPr>
      <w:autoSpaceDE/>
      <w:autoSpaceDN/>
      <w:adjustRightInd/>
      <w:snapToGrid/>
      <w:spacing w:after="0" w:line="240" w:lineRule="auto"/>
      <w:jc w:val="left"/>
    </w:pPr>
    <w:rPr>
      <w:rFonts w:eastAsia="Gulim"/>
      <w:sz w:val="24"/>
      <w:szCs w:val="24"/>
      <w:lang w:eastAsia="ko-KR"/>
    </w:rPr>
  </w:style>
  <w:style w:type="paragraph" w:customStyle="1" w:styleId="x00text">
    <w:name w:val="x_00text"/>
    <w:basedOn w:val="Normal"/>
    <w:uiPriority w:val="99"/>
    <w:rsid w:val="005B7102"/>
    <w:pPr>
      <w:autoSpaceDE/>
      <w:autoSpaceDN/>
      <w:adjustRightInd/>
      <w:snapToGrid/>
      <w:spacing w:after="0" w:line="240" w:lineRule="auto"/>
      <w:jc w:val="left"/>
    </w:pPr>
    <w:rPr>
      <w:rFonts w:eastAsia="Gulim"/>
      <w:sz w:val="24"/>
      <w:szCs w:val="24"/>
      <w:lang w:eastAsia="ko-KR"/>
    </w:rPr>
  </w:style>
  <w:style w:type="paragraph" w:customStyle="1" w:styleId="xb10">
    <w:name w:val="x_b1"/>
    <w:basedOn w:val="Normal"/>
    <w:uiPriority w:val="99"/>
    <w:rsid w:val="005B7102"/>
    <w:pPr>
      <w:autoSpaceDE/>
      <w:autoSpaceDN/>
      <w:adjustRightInd/>
      <w:snapToGrid/>
      <w:spacing w:after="0" w:line="240" w:lineRule="auto"/>
      <w:jc w:val="left"/>
    </w:pPr>
    <w:rPr>
      <w:rFonts w:eastAsia="Gulim"/>
      <w:sz w:val="24"/>
      <w:szCs w:val="24"/>
      <w:lang w:eastAsia="ko-KR"/>
    </w:rPr>
  </w:style>
  <w:style w:type="character" w:customStyle="1" w:styleId="colour">
    <w:name w:val="colour"/>
    <w:rsid w:val="005B7102"/>
  </w:style>
  <w:style w:type="paragraph" w:customStyle="1" w:styleId="xa0">
    <w:name w:val="x_a0"/>
    <w:basedOn w:val="Normal"/>
    <w:uiPriority w:val="99"/>
    <w:rsid w:val="005B7102"/>
    <w:pPr>
      <w:autoSpaceDE/>
      <w:autoSpaceDN/>
      <w:adjustRightInd/>
      <w:snapToGrid/>
      <w:spacing w:after="0" w:line="240" w:lineRule="auto"/>
      <w:jc w:val="left"/>
    </w:pPr>
    <w:rPr>
      <w:rFonts w:ascii="宋体" w:eastAsia="宋体" w:hAnsi="宋体" w:cs="Calibri"/>
      <w:sz w:val="24"/>
      <w:szCs w:val="24"/>
      <w:lang w:eastAsia="zh-CN"/>
    </w:rPr>
  </w:style>
  <w:style w:type="character" w:customStyle="1" w:styleId="xapple-converted-space">
    <w:name w:val="x_apple-converted-space"/>
    <w:rsid w:val="005B7102"/>
  </w:style>
  <w:style w:type="character" w:customStyle="1" w:styleId="msoins0">
    <w:name w:val="msoins"/>
    <w:rsid w:val="005B7102"/>
  </w:style>
  <w:style w:type="paragraph" w:customStyle="1" w:styleId="3gppagreements0">
    <w:name w:val="3gppagreements0"/>
    <w:basedOn w:val="Normal"/>
    <w:uiPriority w:val="99"/>
    <w:rsid w:val="005B7102"/>
    <w:pPr>
      <w:autoSpaceDE/>
      <w:autoSpaceDN/>
      <w:adjustRightInd/>
      <w:snapToGrid/>
      <w:spacing w:after="0" w:line="240" w:lineRule="auto"/>
      <w:jc w:val="left"/>
    </w:pPr>
    <w:rPr>
      <w:rFonts w:eastAsia="宋体"/>
      <w:sz w:val="24"/>
      <w:szCs w:val="24"/>
      <w:lang w:eastAsia="zh-CN"/>
    </w:rPr>
  </w:style>
  <w:style w:type="paragraph" w:customStyle="1" w:styleId="b22">
    <w:name w:val="b22"/>
    <w:basedOn w:val="Normal"/>
    <w:uiPriority w:val="99"/>
    <w:rsid w:val="005B7102"/>
    <w:pPr>
      <w:autoSpaceDE/>
      <w:autoSpaceDN/>
      <w:adjustRightInd/>
      <w:snapToGrid/>
      <w:spacing w:after="0" w:line="240" w:lineRule="auto"/>
      <w:jc w:val="left"/>
    </w:pPr>
    <w:rPr>
      <w:rFonts w:eastAsia="宋体"/>
      <w:sz w:val="24"/>
      <w:szCs w:val="24"/>
      <w:lang w:eastAsia="zh-CN"/>
    </w:rPr>
  </w:style>
  <w:style w:type="character" w:customStyle="1" w:styleId="Char20">
    <w:name w:val="正文文本 Char2"/>
    <w:aliases w:val="bt Char2"/>
    <w:locked/>
    <w:rsid w:val="005B7102"/>
    <w:rPr>
      <w:rFonts w:ascii="MS Mincho" w:eastAsia="MS Mincho" w:hAnsi="MS Mincho"/>
      <w:lang w:eastAsia="en-US"/>
    </w:rPr>
  </w:style>
  <w:style w:type="paragraph" w:customStyle="1" w:styleId="tan0">
    <w:name w:val="tan"/>
    <w:basedOn w:val="Normal"/>
    <w:rsid w:val="005B7102"/>
    <w:pPr>
      <w:keepNext/>
      <w:autoSpaceDE/>
      <w:autoSpaceDN/>
      <w:adjustRightInd/>
      <w:snapToGrid/>
      <w:spacing w:after="0" w:line="240" w:lineRule="auto"/>
      <w:ind w:left="851" w:hanging="851"/>
      <w:jc w:val="left"/>
    </w:pPr>
    <w:rPr>
      <w:rFonts w:ascii="Arial" w:eastAsia="宋体" w:hAnsi="Arial" w:cs="Arial"/>
      <w:sz w:val="18"/>
      <w:szCs w:val="18"/>
      <w:lang w:eastAsia="zh-CN"/>
    </w:rPr>
  </w:style>
  <w:style w:type="paragraph" w:customStyle="1" w:styleId="x2">
    <w:name w:val="x2"/>
    <w:basedOn w:val="Normal"/>
    <w:uiPriority w:val="99"/>
    <w:rsid w:val="005B7102"/>
    <w:pPr>
      <w:autoSpaceDE/>
      <w:autoSpaceDN/>
      <w:adjustRightInd/>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rsid w:val="005B7102"/>
    <w:pPr>
      <w:autoSpaceDE/>
      <w:autoSpaceDN/>
      <w:adjustRightInd/>
      <w:snapToGrid/>
      <w:spacing w:after="0" w:line="240" w:lineRule="auto"/>
      <w:jc w:val="left"/>
    </w:pPr>
    <w:rPr>
      <w:rFonts w:ascii="Calibri" w:eastAsia="Calibri" w:hAnsi="Calibri" w:cs="Calibri"/>
    </w:rPr>
  </w:style>
  <w:style w:type="character" w:customStyle="1" w:styleId="proposalChar0">
    <w:name w:val="proposal Char"/>
    <w:basedOn w:val="DefaultParagraphFont"/>
    <w:link w:val="proposal0"/>
    <w:locked/>
    <w:rsid w:val="005B7102"/>
    <w:rPr>
      <w:b/>
      <w:bCs/>
      <w:i/>
      <w:iCs/>
    </w:rPr>
  </w:style>
  <w:style w:type="paragraph" w:customStyle="1" w:styleId="proposal0">
    <w:name w:val="proposal"/>
    <w:basedOn w:val="Normal"/>
    <w:link w:val="proposalChar0"/>
    <w:rsid w:val="005B7102"/>
    <w:pPr>
      <w:autoSpaceDE/>
      <w:autoSpaceDN/>
      <w:adjustRightInd/>
      <w:snapToGrid/>
      <w:spacing w:before="60" w:after="180" w:line="360" w:lineRule="atLeast"/>
    </w:pPr>
    <w:rPr>
      <w:b/>
      <w:bCs/>
      <w:i/>
      <w:iCs/>
      <w:sz w:val="20"/>
      <w:szCs w:val="20"/>
      <w:lang w:eastAsia="zh-CN"/>
    </w:rPr>
  </w:style>
  <w:style w:type="character" w:customStyle="1" w:styleId="B4Char">
    <w:name w:val="B4 Char"/>
    <w:basedOn w:val="DefaultParagraphFont"/>
    <w:link w:val="B4"/>
    <w:locked/>
    <w:rsid w:val="005B7102"/>
    <w:rPr>
      <w:rFonts w:eastAsia="宋体"/>
      <w:lang w:eastAsia="ja-JP"/>
    </w:rPr>
  </w:style>
  <w:style w:type="paragraph" w:customStyle="1" w:styleId="b110">
    <w:name w:val="b11"/>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Calibri"/>
      <w:sz w:val="24"/>
      <w:szCs w:val="24"/>
      <w:lang w:eastAsia="zh-CN"/>
    </w:rPr>
  </w:style>
  <w:style w:type="paragraph" w:customStyle="1" w:styleId="gmail-m-2909877017254924335a">
    <w:name w:val="gmail-m_-2909877017254924335a"/>
    <w:basedOn w:val="Normal"/>
    <w:uiPriority w:val="99"/>
    <w:semiHidden/>
    <w:rsid w:val="005B7102"/>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rsid w:val="005B7102"/>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xmsolistparagraph0">
    <w:name w:val="x_msolistparagraph"/>
    <w:basedOn w:val="Normal"/>
    <w:rsid w:val="005B7102"/>
    <w:pPr>
      <w:autoSpaceDE/>
      <w:autoSpaceDN/>
      <w:adjustRightInd/>
      <w:snapToGrid/>
      <w:spacing w:after="0" w:line="240" w:lineRule="auto"/>
      <w:ind w:left="720"/>
      <w:jc w:val="left"/>
    </w:pPr>
    <w:rPr>
      <w:rFonts w:ascii="Calibri" w:eastAsia="宋体" w:hAnsi="Calibri" w:cs="Calibri"/>
      <w:lang w:eastAsia="zh-CN"/>
    </w:rPr>
  </w:style>
  <w:style w:type="character" w:customStyle="1" w:styleId="TANChar">
    <w:name w:val="TAN Char"/>
    <w:link w:val="TAN"/>
    <w:qFormat/>
    <w:locked/>
    <w:rsid w:val="005B7102"/>
    <w:rPr>
      <w:rFonts w:ascii="Arial" w:eastAsia="宋体" w:hAnsi="Arial"/>
      <w:sz w:val="18"/>
      <w:lang w:val="en-GB" w:eastAsia="en-US"/>
    </w:rPr>
  </w:style>
  <w:style w:type="paragraph" w:customStyle="1" w:styleId="b20">
    <w:name w:val="b2"/>
    <w:basedOn w:val="Normal"/>
    <w:uiPriority w:val="99"/>
    <w:rsid w:val="005B7102"/>
    <w:pPr>
      <w:autoSpaceDE/>
      <w:autoSpaceDN/>
      <w:adjustRightInd/>
      <w:snapToGrid/>
      <w:spacing w:before="100" w:beforeAutospacing="1" w:after="100" w:afterAutospacing="1" w:line="240" w:lineRule="auto"/>
      <w:jc w:val="left"/>
    </w:pPr>
    <w:rPr>
      <w:rFonts w:eastAsia="Gulim"/>
      <w:sz w:val="24"/>
      <w:szCs w:val="24"/>
      <w:lang w:eastAsia="zh-CN"/>
    </w:rPr>
  </w:style>
  <w:style w:type="paragraph" w:customStyle="1" w:styleId="b30">
    <w:name w:val="b3"/>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40">
    <w:name w:val="b4"/>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50">
    <w:name w:val="b5"/>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character" w:customStyle="1" w:styleId="msodel0">
    <w:name w:val="msodel"/>
    <w:rsid w:val="005B7102"/>
  </w:style>
  <w:style w:type="table" w:customStyle="1" w:styleId="1a">
    <w:name w:val="普通表格1"/>
    <w:uiPriority w:val="99"/>
    <w:semiHidden/>
    <w:rsid w:val="005B7102"/>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5B7102"/>
    <w:rPr>
      <w:rFonts w:ascii="Arial" w:eastAsia="Times New Roman" w:hAnsi="Arial"/>
      <w:b/>
      <w:sz w:val="18"/>
      <w:lang w:val="en-GB"/>
    </w:rPr>
  </w:style>
  <w:style w:type="character" w:customStyle="1" w:styleId="emailstyle19">
    <w:name w:val="emailstyle19"/>
    <w:basedOn w:val="DefaultParagraphFont"/>
    <w:semiHidden/>
    <w:rsid w:val="005B7102"/>
    <w:rPr>
      <w:rFonts w:ascii="Calibri" w:hAnsi="Calibri" w:cs="Calibri" w:hint="default"/>
      <w:color w:val="auto"/>
    </w:rPr>
  </w:style>
  <w:style w:type="character" w:customStyle="1" w:styleId="None">
    <w:name w:val="None"/>
    <w:basedOn w:val="DefaultParagraphFont"/>
    <w:rsid w:val="005B7102"/>
  </w:style>
  <w:style w:type="paragraph" w:customStyle="1" w:styleId="xtal">
    <w:name w:val="x_tal"/>
    <w:basedOn w:val="Normal"/>
    <w:uiPriority w:val="99"/>
    <w:rsid w:val="005B7102"/>
    <w:pPr>
      <w:autoSpaceDE/>
      <w:autoSpaceDN/>
      <w:adjustRightInd/>
      <w:snapToGrid/>
      <w:spacing w:after="0" w:line="240" w:lineRule="auto"/>
      <w:jc w:val="left"/>
    </w:pPr>
    <w:rPr>
      <w:rFonts w:eastAsia="宋体" w:cs="Calibri"/>
      <w:sz w:val="24"/>
      <w:lang w:eastAsia="zh-CN"/>
    </w:rPr>
  </w:style>
  <w:style w:type="character" w:customStyle="1" w:styleId="xnone">
    <w:name w:val="x_none"/>
    <w:rsid w:val="005B7102"/>
  </w:style>
  <w:style w:type="character" w:customStyle="1" w:styleId="gmaildefault">
    <w:name w:val="gmail_default"/>
    <w:rsid w:val="005B7102"/>
  </w:style>
  <w:style w:type="paragraph" w:customStyle="1" w:styleId="afa">
    <w:name w:val="a"/>
    <w:basedOn w:val="Normal"/>
    <w:uiPriority w:val="99"/>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xapple-converted-space0">
    <w:name w:val="xapple-converted-space"/>
    <w:rsid w:val="005B7102"/>
  </w:style>
  <w:style w:type="paragraph" w:customStyle="1" w:styleId="gmail-msonormal">
    <w:name w:val="gmail-msonormal"/>
    <w:basedOn w:val="Normal"/>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ListParagraphChar1">
    <w:name w:val="List Paragraph Char1"/>
    <w:aliases w:val="- Bullets Char1,?? ?? Char1,????? Char1,???? Char1,Lista1 Char1,リスト段落 Char1"/>
    <w:uiPriority w:val="34"/>
    <w:qFormat/>
    <w:locked/>
    <w:rsid w:val="005B7102"/>
    <w:rPr>
      <w:rFonts w:ascii="Times New Roman" w:eastAsia="Calibri" w:hAnsi="Times New Roman"/>
      <w:szCs w:val="22"/>
      <w:lang w:eastAsia="en-US"/>
    </w:rPr>
  </w:style>
  <w:style w:type="character" w:customStyle="1" w:styleId="msoins2">
    <w:name w:val="msoins2"/>
    <w:rsid w:val="005B7102"/>
  </w:style>
  <w:style w:type="paragraph" w:customStyle="1" w:styleId="xxxmsolistparagraph">
    <w:name w:val="x_xxmsolistparagraph"/>
    <w:basedOn w:val="Normal"/>
    <w:uiPriority w:val="99"/>
    <w:rsid w:val="005B7102"/>
    <w:pPr>
      <w:autoSpaceDE/>
      <w:autoSpaceDN/>
      <w:adjustRightInd/>
      <w:snapToGrid/>
      <w:spacing w:after="0" w:line="240" w:lineRule="auto"/>
      <w:ind w:left="800"/>
    </w:pPr>
    <w:rPr>
      <w:rFonts w:ascii="Calibri" w:eastAsia="宋体" w:hAnsi="Calibri" w:cs="Calibri"/>
      <w:sz w:val="21"/>
      <w:szCs w:val="21"/>
      <w:lang w:eastAsia="zh-CN"/>
    </w:rPr>
  </w:style>
  <w:style w:type="paragraph" w:customStyle="1" w:styleId="xxmsonormal0">
    <w:name w:val="xxmsonormal"/>
    <w:basedOn w:val="Normal"/>
    <w:uiPriority w:val="99"/>
    <w:rsid w:val="005B7102"/>
    <w:pPr>
      <w:autoSpaceDE/>
      <w:autoSpaceDN/>
      <w:adjustRightInd/>
      <w:snapToGrid/>
      <w:spacing w:after="0" w:line="240" w:lineRule="auto"/>
      <w:jc w:val="left"/>
    </w:pPr>
    <w:rPr>
      <w:rFonts w:ascii="宋体" w:eastAsia="宋体" w:hAnsi="宋体" w:cs="Gulim"/>
      <w:sz w:val="24"/>
      <w:szCs w:val="24"/>
      <w:lang w:eastAsia="zh-CN"/>
    </w:rPr>
  </w:style>
  <w:style w:type="paragraph" w:customStyle="1" w:styleId="Obserevation">
    <w:name w:val="Obserevation"/>
    <w:basedOn w:val="Normal"/>
    <w:link w:val="ObserevationChar"/>
    <w:qFormat/>
    <w:rsid w:val="005B7102"/>
    <w:pPr>
      <w:numPr>
        <w:numId w:val="57"/>
      </w:numPr>
      <w:tabs>
        <w:tab w:val="left" w:pos="1620"/>
      </w:tabs>
      <w:autoSpaceDE/>
      <w:autoSpaceDN/>
      <w:adjustRightInd/>
      <w:snapToGrid/>
      <w:spacing w:before="120" w:after="0" w:line="240" w:lineRule="auto"/>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5B7102"/>
    <w:rPr>
      <w:rFonts w:ascii="Calibri" w:eastAsia="MS Mincho" w:hAnsi="Calibri"/>
      <w:b/>
      <w:lang w:eastAsia="en-US"/>
    </w:rPr>
  </w:style>
  <w:style w:type="character" w:customStyle="1" w:styleId="1b">
    <w:name w:val="标题 字符1"/>
    <w:basedOn w:val="DefaultParagraphFont"/>
    <w:uiPriority w:val="10"/>
    <w:rsid w:val="005B7102"/>
    <w:rPr>
      <w:rFonts w:asciiTheme="majorHAnsi" w:eastAsiaTheme="majorEastAsia" w:hAnsiTheme="majorHAnsi" w:cstheme="majorBidi"/>
      <w:b/>
      <w:bCs/>
      <w:sz w:val="32"/>
      <w:szCs w:val="32"/>
      <w:lang w:eastAsia="en-US"/>
    </w:rPr>
  </w:style>
  <w:style w:type="paragraph" w:customStyle="1" w:styleId="xxxmsonormal">
    <w:name w:val="x_xxmsonormal"/>
    <w:basedOn w:val="Normal"/>
    <w:uiPriority w:val="99"/>
    <w:rsid w:val="006D340E"/>
    <w:pPr>
      <w:autoSpaceDE/>
      <w:autoSpaceDN/>
      <w:adjustRightInd/>
      <w:snapToGrid/>
      <w:spacing w:after="0" w:line="240" w:lineRule="auto"/>
      <w:jc w:val="left"/>
    </w:pPr>
    <w:rPr>
      <w:rFonts w:eastAsia="Malgun Gothic"/>
      <w:sz w:val="24"/>
      <w:szCs w:val="24"/>
      <w:lang w:eastAsia="ko-KR"/>
    </w:rPr>
  </w:style>
  <w:style w:type="character" w:customStyle="1" w:styleId="xxxapple-converted-space">
    <w:name w:val="x_xxapple-converted-space"/>
    <w:rsid w:val="006D3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8541">
      <w:bodyDiv w:val="1"/>
      <w:marLeft w:val="0"/>
      <w:marRight w:val="0"/>
      <w:marTop w:val="0"/>
      <w:marBottom w:val="0"/>
      <w:divBdr>
        <w:top w:val="none" w:sz="0" w:space="0" w:color="auto"/>
        <w:left w:val="none" w:sz="0" w:space="0" w:color="auto"/>
        <w:bottom w:val="none" w:sz="0" w:space="0" w:color="auto"/>
        <w:right w:val="none" w:sz="0" w:space="0" w:color="auto"/>
      </w:divBdr>
      <w:divsChild>
        <w:div w:id="276520874">
          <w:marLeft w:val="360"/>
          <w:marRight w:val="0"/>
          <w:marTop w:val="0"/>
          <w:marBottom w:val="0"/>
          <w:divBdr>
            <w:top w:val="none" w:sz="0" w:space="0" w:color="auto"/>
            <w:left w:val="none" w:sz="0" w:space="0" w:color="auto"/>
            <w:bottom w:val="none" w:sz="0" w:space="0" w:color="auto"/>
            <w:right w:val="none" w:sz="0" w:space="0" w:color="auto"/>
          </w:divBdr>
        </w:div>
        <w:div w:id="1213078717">
          <w:marLeft w:val="360"/>
          <w:marRight w:val="0"/>
          <w:marTop w:val="0"/>
          <w:marBottom w:val="0"/>
          <w:divBdr>
            <w:top w:val="none" w:sz="0" w:space="0" w:color="auto"/>
            <w:left w:val="none" w:sz="0" w:space="0" w:color="auto"/>
            <w:bottom w:val="none" w:sz="0" w:space="0" w:color="auto"/>
            <w:right w:val="none" w:sz="0" w:space="0" w:color="auto"/>
          </w:divBdr>
        </w:div>
      </w:divsChild>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62867899">
      <w:bodyDiv w:val="1"/>
      <w:marLeft w:val="0"/>
      <w:marRight w:val="0"/>
      <w:marTop w:val="0"/>
      <w:marBottom w:val="0"/>
      <w:divBdr>
        <w:top w:val="none" w:sz="0" w:space="0" w:color="auto"/>
        <w:left w:val="none" w:sz="0" w:space="0" w:color="auto"/>
        <w:bottom w:val="none" w:sz="0" w:space="0" w:color="auto"/>
        <w:right w:val="none" w:sz="0" w:space="0" w:color="auto"/>
      </w:divBdr>
      <w:divsChild>
        <w:div w:id="1520503096">
          <w:marLeft w:val="360"/>
          <w:marRight w:val="0"/>
          <w:marTop w:val="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9858789">
      <w:bodyDiv w:val="1"/>
      <w:marLeft w:val="0"/>
      <w:marRight w:val="0"/>
      <w:marTop w:val="0"/>
      <w:marBottom w:val="0"/>
      <w:divBdr>
        <w:top w:val="none" w:sz="0" w:space="0" w:color="auto"/>
        <w:left w:val="none" w:sz="0" w:space="0" w:color="auto"/>
        <w:bottom w:val="none" w:sz="0" w:space="0" w:color="auto"/>
        <w:right w:val="none" w:sz="0" w:space="0" w:color="auto"/>
      </w:divBdr>
      <w:divsChild>
        <w:div w:id="1473401160">
          <w:marLeft w:val="360"/>
          <w:marRight w:val="0"/>
          <w:marTop w:val="0"/>
          <w:marBottom w:val="0"/>
          <w:divBdr>
            <w:top w:val="none" w:sz="0" w:space="0" w:color="auto"/>
            <w:left w:val="none" w:sz="0" w:space="0" w:color="auto"/>
            <w:bottom w:val="none" w:sz="0" w:space="0" w:color="auto"/>
            <w:right w:val="none" w:sz="0" w:space="0" w:color="auto"/>
          </w:divBdr>
        </w:div>
        <w:div w:id="1222054788">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99880959">
      <w:bodyDiv w:val="1"/>
      <w:marLeft w:val="0"/>
      <w:marRight w:val="0"/>
      <w:marTop w:val="0"/>
      <w:marBottom w:val="0"/>
      <w:divBdr>
        <w:top w:val="none" w:sz="0" w:space="0" w:color="auto"/>
        <w:left w:val="none" w:sz="0" w:space="0" w:color="auto"/>
        <w:bottom w:val="none" w:sz="0" w:space="0" w:color="auto"/>
        <w:right w:val="none" w:sz="0" w:space="0" w:color="auto"/>
      </w:divBdr>
      <w:divsChild>
        <w:div w:id="776949207">
          <w:marLeft w:val="1310"/>
          <w:marRight w:val="0"/>
          <w:marTop w:val="100"/>
          <w:marBottom w:val="0"/>
          <w:divBdr>
            <w:top w:val="none" w:sz="0" w:space="0" w:color="auto"/>
            <w:left w:val="none" w:sz="0" w:space="0" w:color="auto"/>
            <w:bottom w:val="none" w:sz="0" w:space="0" w:color="auto"/>
            <w:right w:val="none" w:sz="0" w:space="0" w:color="auto"/>
          </w:divBdr>
        </w:div>
      </w:divsChild>
    </w:div>
    <w:div w:id="1516580053">
      <w:bodyDiv w:val="1"/>
      <w:marLeft w:val="0"/>
      <w:marRight w:val="0"/>
      <w:marTop w:val="0"/>
      <w:marBottom w:val="0"/>
      <w:divBdr>
        <w:top w:val="none" w:sz="0" w:space="0" w:color="auto"/>
        <w:left w:val="none" w:sz="0" w:space="0" w:color="auto"/>
        <w:bottom w:val="none" w:sz="0" w:space="0" w:color="auto"/>
        <w:right w:val="none" w:sz="0" w:space="0" w:color="auto"/>
      </w:divBdr>
      <w:divsChild>
        <w:div w:id="1091927433">
          <w:marLeft w:val="1080"/>
          <w:marRight w:val="0"/>
          <w:marTop w:val="100"/>
          <w:marBottom w:val="0"/>
          <w:divBdr>
            <w:top w:val="none" w:sz="0" w:space="0" w:color="auto"/>
            <w:left w:val="none" w:sz="0" w:space="0" w:color="auto"/>
            <w:bottom w:val="none" w:sz="0" w:space="0" w:color="auto"/>
            <w:right w:val="none" w:sz="0" w:space="0" w:color="auto"/>
          </w:divBdr>
        </w:div>
        <w:div w:id="1361009274">
          <w:marLeft w:val="1080"/>
          <w:marRight w:val="0"/>
          <w:marTop w:val="100"/>
          <w:marBottom w:val="0"/>
          <w:divBdr>
            <w:top w:val="none" w:sz="0" w:space="0" w:color="auto"/>
            <w:left w:val="none" w:sz="0" w:space="0" w:color="auto"/>
            <w:bottom w:val="none" w:sz="0" w:space="0" w:color="auto"/>
            <w:right w:val="none" w:sz="0" w:space="0" w:color="auto"/>
          </w:divBdr>
        </w:div>
        <w:div w:id="2087920288">
          <w:marLeft w:val="108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3E4B2-191E-4603-983B-0DE8813B9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3305</Words>
  <Characters>18840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CX Zhu</dc:creator>
  <cp:keywords/>
  <dc:description/>
  <cp:lastModifiedBy>Chenxi CX1 Zhu</cp:lastModifiedBy>
  <cp:revision>2</cp:revision>
  <cp:lastPrinted>2015-04-01T01:56:00Z</cp:lastPrinted>
  <dcterms:created xsi:type="dcterms:W3CDTF">2021-11-05T17:12:00Z</dcterms:created>
  <dcterms:modified xsi:type="dcterms:W3CDTF">2021-11-05T17:12:00Z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